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67F" w:rsidRPr="001C567F" w:rsidRDefault="008B2A34" w:rsidP="001C567F">
      <w:pPr>
        <w:pStyle w:val="a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56.5pt">
            <v:imagedata r:id="rId8" o:title="крос"/>
          </v:shape>
        </w:pict>
      </w:r>
    </w:p>
    <w:p w:rsidR="001C722C" w:rsidRDefault="001C722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DD0046" w:rsidRPr="00DD0046" w:rsidRDefault="00DD0046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0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По горизонтали:</w:t>
      </w:r>
    </w:p>
    <w:p w:rsidR="001C722C" w:rsidRPr="00514BD4" w:rsidRDefault="00DD0046" w:rsidP="00514BD4">
      <w:pPr>
        <w:pStyle w:val="a3"/>
        <w:jc w:val="both"/>
      </w:pPr>
      <w:r w:rsidRPr="00514BD4">
        <w:rPr>
          <w:b/>
          <w:bCs/>
          <w:color w:val="000000"/>
        </w:rPr>
        <w:t>1.</w:t>
      </w:r>
      <w:r w:rsidRPr="00DD0046">
        <w:rPr>
          <w:color w:val="000000"/>
        </w:rPr>
        <w:t> последствие цепочки действий или событий, выраженных качественно или количественно.   </w:t>
      </w:r>
      <w:r w:rsidRPr="00514BD4">
        <w:rPr>
          <w:b/>
          <w:bCs/>
          <w:color w:val="000000"/>
        </w:rPr>
        <w:t>3.</w:t>
      </w:r>
      <w:r w:rsidRPr="00DD0046">
        <w:rPr>
          <w:color w:val="000000"/>
        </w:rPr>
        <w:t> модель, изменяющаяся во времени, процесс изменения состояния явления вещества, объекта. Например три состояния вещества: пар, вода, лед.  </w:t>
      </w:r>
      <w:r w:rsidRPr="00514BD4">
        <w:rPr>
          <w:b/>
          <w:bCs/>
          <w:color w:val="000000"/>
        </w:rPr>
        <w:t>5.</w:t>
      </w:r>
      <w:r w:rsidRPr="00DD0046">
        <w:rPr>
          <w:color w:val="000000"/>
        </w:rPr>
        <w:t> одна из особенностей материальной модели.   </w:t>
      </w:r>
      <w:r w:rsidRPr="00514BD4">
        <w:rPr>
          <w:b/>
          <w:bCs/>
          <w:color w:val="000000"/>
        </w:rPr>
        <w:t>7.</w:t>
      </w:r>
      <w:r w:rsidRPr="00DD0046">
        <w:rPr>
          <w:color w:val="000000"/>
        </w:rPr>
        <w:t> как называются модели словесные или мысленные.   </w:t>
      </w:r>
      <w:r w:rsidRPr="00514BD4">
        <w:rPr>
          <w:b/>
          <w:bCs/>
          <w:color w:val="000000"/>
        </w:rPr>
        <w:t>8.</w:t>
      </w:r>
      <w:r w:rsidRPr="00DD0046">
        <w:rPr>
          <w:color w:val="000000"/>
        </w:rPr>
        <w:t> одно из преимуществ объекта заменителя, относящееся к испытаниям.   </w:t>
      </w:r>
      <w:r w:rsidRPr="00514BD4">
        <w:rPr>
          <w:b/>
          <w:bCs/>
          <w:color w:val="000000"/>
        </w:rPr>
        <w:t>11.</w:t>
      </w:r>
      <w:r w:rsidRPr="00DD0046">
        <w:rPr>
          <w:color w:val="000000"/>
        </w:rPr>
        <w:t> - требование, предъявляемое к моделям, которое определяется затратами ресурсов ЭВМ памяти и времени на ее реализацию и эксплуатацию.   </w:t>
      </w:r>
      <w:r w:rsidRPr="00514BD4">
        <w:rPr>
          <w:b/>
          <w:bCs/>
          <w:color w:val="000000"/>
        </w:rPr>
        <w:t>15.</w:t>
      </w:r>
      <w:r w:rsidRPr="00DD0046">
        <w:rPr>
          <w:color w:val="000000"/>
        </w:rPr>
        <w:t> как называются физические, предметные модели.   </w:t>
      </w:r>
      <w:r w:rsidRPr="00514BD4">
        <w:rPr>
          <w:b/>
          <w:bCs/>
          <w:color w:val="000000"/>
        </w:rPr>
        <w:t>17.</w:t>
      </w:r>
      <w:r w:rsidRPr="00DD0046">
        <w:rPr>
          <w:color w:val="000000"/>
        </w:rPr>
        <w:t> одна из основных характеристик случайной величины.   </w:t>
      </w:r>
      <w:r w:rsidRPr="00514BD4">
        <w:rPr>
          <w:b/>
          <w:bCs/>
          <w:color w:val="000000"/>
        </w:rPr>
        <w:t>19.</w:t>
      </w:r>
      <w:r w:rsidRPr="00DD0046">
        <w:rPr>
          <w:color w:val="000000"/>
        </w:rPr>
        <w:t> главная цель моделирования объектов. Относится к условиям, которые по всей вероятности будут иметь место в некоторый момент в будущем.   </w:t>
      </w:r>
      <w:r w:rsidRPr="00514BD4">
        <w:rPr>
          <w:b/>
          <w:bCs/>
          <w:color w:val="000000"/>
        </w:rPr>
        <w:t>21.</w:t>
      </w:r>
      <w:r w:rsidRPr="00DD0046">
        <w:rPr>
          <w:color w:val="000000"/>
        </w:rPr>
        <w:t> модель, являющаяся средством организации практических действий. Ее еще называют практическая. (прилаг).   </w:t>
      </w:r>
      <w:r w:rsidRPr="00514BD4">
        <w:rPr>
          <w:b/>
          <w:bCs/>
          <w:color w:val="000000"/>
        </w:rPr>
        <w:t>23.</w:t>
      </w:r>
      <w:r w:rsidRPr="00DD0046">
        <w:rPr>
          <w:color w:val="000000"/>
        </w:rPr>
        <w:t> проверка модели на прочных исходных данных с известным результатом.   </w:t>
      </w:r>
      <w:r w:rsidRPr="00514BD4">
        <w:rPr>
          <w:b/>
          <w:bCs/>
          <w:color w:val="000000"/>
        </w:rPr>
        <w:t>25.</w:t>
      </w:r>
      <w:r w:rsidRPr="00DD0046">
        <w:rPr>
          <w:color w:val="000000"/>
        </w:rPr>
        <w:t> модель, которая учитывает действия противника.   </w:t>
      </w:r>
      <w:r w:rsidRPr="00514BD4">
        <w:rPr>
          <w:b/>
          <w:bCs/>
          <w:color w:val="000000"/>
        </w:rPr>
        <w:t>30.</w:t>
      </w:r>
      <w:r w:rsidRPr="00DD0046">
        <w:rPr>
          <w:color w:val="000000"/>
        </w:rPr>
        <w:t> методы традиционные в математике, достоинством которых является наглядность результата. Обычно это формула для определения искомой величины.   </w:t>
      </w:r>
      <w:r w:rsidRPr="00514BD4">
        <w:rPr>
          <w:b/>
          <w:bCs/>
          <w:color w:val="000000"/>
        </w:rPr>
        <w:t>32.</w:t>
      </w:r>
      <w:r w:rsidRPr="00DD0046">
        <w:rPr>
          <w:color w:val="000000"/>
        </w:rPr>
        <w:t> достоинство аналитических методов, традиционных в математике. Обычно это формула для определения искомой величины.   </w:t>
      </w:r>
      <w:r w:rsidRPr="00514BD4">
        <w:rPr>
          <w:b/>
          <w:bCs/>
          <w:color w:val="000000"/>
        </w:rPr>
        <w:t>34.</w:t>
      </w:r>
      <w:r w:rsidRPr="00DD0046">
        <w:rPr>
          <w:color w:val="000000"/>
        </w:rPr>
        <w:t> то, с чего начинается построение математической модели.   </w:t>
      </w:r>
      <w:r w:rsidRPr="00514BD4">
        <w:rPr>
          <w:b/>
          <w:bCs/>
          <w:color w:val="000000"/>
        </w:rPr>
        <w:t>38.</w:t>
      </w:r>
      <w:r w:rsidRPr="00DD0046">
        <w:rPr>
          <w:color w:val="000000"/>
        </w:rPr>
        <w:t> модель, представляющая собой информацию о свойствах и состоянии объекта, процесса, явления и его взаимосвязи с внешним миром.   </w:t>
      </w:r>
      <w:r w:rsidRPr="00514BD4">
        <w:rPr>
          <w:b/>
          <w:bCs/>
          <w:color w:val="000000"/>
        </w:rPr>
        <w:t>40.</w:t>
      </w:r>
      <w:r w:rsidRPr="00DD0046">
        <w:rPr>
          <w:color w:val="000000"/>
        </w:rPr>
        <w:t> модель, являющаяся формой организации и представлением знании, средством соединения новых знаний с уже имеющимися. Ее еще называют теоретическая. (прилаг.).   </w:t>
      </w:r>
      <w:r w:rsidRPr="00514BD4">
        <w:rPr>
          <w:b/>
          <w:bCs/>
          <w:color w:val="000000"/>
        </w:rPr>
        <w:t>41.</w:t>
      </w:r>
      <w:r w:rsidRPr="00DD0046">
        <w:rPr>
          <w:color w:val="000000"/>
        </w:rPr>
        <w:t> это замена объекта, подлежащего исследованию (оригинала), другим объектом (моделью), исследование модели и распространение результатов этого исследования на оригинал.   </w:t>
      </w:r>
      <w:r w:rsidRPr="00514BD4">
        <w:rPr>
          <w:b/>
          <w:bCs/>
          <w:color w:val="000000"/>
        </w:rPr>
        <w:t>43.</w:t>
      </w:r>
      <w:r w:rsidRPr="00DD0046">
        <w:rPr>
          <w:color w:val="000000"/>
        </w:rPr>
        <w:t> причина, движущая сила процесса, определяющая его характер или отдельные его черты.  </w:t>
      </w:r>
      <w:r w:rsidRPr="00514BD4">
        <w:rPr>
          <w:b/>
          <w:bCs/>
          <w:color w:val="000000"/>
        </w:rPr>
        <w:t>45.</w:t>
      </w:r>
      <w:r w:rsidRPr="00DD0046">
        <w:rPr>
          <w:color w:val="000000"/>
        </w:rPr>
        <w:t> одна из основных характеристик случайной величины (математическое…).   </w:t>
      </w:r>
      <w:r w:rsidRPr="00514BD4">
        <w:rPr>
          <w:b/>
          <w:bCs/>
          <w:color w:val="000000"/>
        </w:rPr>
        <w:t>46.</w:t>
      </w:r>
      <w:r w:rsidRPr="00DD0046">
        <w:rPr>
          <w:color w:val="000000"/>
        </w:rPr>
        <w:t> параметры, получаемые после реализации математической модели.   </w:t>
      </w:r>
      <w:r w:rsidRPr="00514BD4">
        <w:rPr>
          <w:b/>
          <w:bCs/>
          <w:color w:val="000000"/>
        </w:rPr>
        <w:t>47.</w:t>
      </w:r>
      <w:r w:rsidRPr="00DD0046">
        <w:rPr>
          <w:color w:val="000000"/>
        </w:rPr>
        <w:t> модель, не изменяющаяся во времени, например план установки оборудования. (прилаг).   </w:t>
      </w:r>
      <w:r w:rsidRPr="00514BD4">
        <w:rPr>
          <w:b/>
          <w:bCs/>
          <w:color w:val="000000"/>
        </w:rPr>
        <w:t>48.</w:t>
      </w:r>
      <w:r w:rsidRPr="00DD0046">
        <w:rPr>
          <w:color w:val="000000"/>
        </w:rPr>
        <w:t> требование, предъявляемое к моделям, характеризующее полноту отображения моделью изучаемых свойств реального объекта.  </w:t>
      </w:r>
      <w:r w:rsidR="001C722C" w:rsidRPr="00514BD4">
        <w:rPr>
          <w:b/>
        </w:rPr>
        <w:t xml:space="preserve">50. </w:t>
      </w:r>
      <w:r w:rsidR="001C722C" w:rsidRPr="00514BD4">
        <w:t>Модели реальных конструкций, выполняющих определенные функции (вещественные конструкции), чтобы вещественная модель могла быть отображением оригинала. Между ними должны быть установлены отношения подобия, схожести. (прилаг)</w:t>
      </w:r>
    </w:p>
    <w:p w:rsidR="00DD0046" w:rsidRPr="00DD0046" w:rsidRDefault="00DD0046" w:rsidP="00514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0C2B" w:rsidRDefault="00880C2B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DD0046" w:rsidRPr="00DD0046" w:rsidRDefault="00DD0046" w:rsidP="00514B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D0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lastRenderedPageBreak/>
        <w:t>По вертикали:</w:t>
      </w:r>
    </w:p>
    <w:p w:rsidR="001C722C" w:rsidRPr="00514BD4" w:rsidRDefault="00DD0046" w:rsidP="00514BD4">
      <w:pPr>
        <w:pStyle w:val="a3"/>
        <w:jc w:val="both"/>
      </w:pPr>
      <w:r w:rsidRPr="00514BD4">
        <w:rPr>
          <w:b/>
          <w:bCs/>
          <w:color w:val="000000"/>
        </w:rPr>
        <w:t>2.</w:t>
      </w:r>
      <w:r w:rsidRPr="00DD0046">
        <w:rPr>
          <w:color w:val="000000"/>
        </w:rPr>
        <w:t> требование, предъявляемое к моделям, которое оценивается степенью совпадения значений характеристик реального объекта и значения этих характеристик полученных с помощью моделей.   </w:t>
      </w:r>
      <w:r w:rsidRPr="00514BD4">
        <w:rPr>
          <w:b/>
          <w:bCs/>
          <w:color w:val="000000"/>
        </w:rPr>
        <w:t>4.</w:t>
      </w:r>
      <w:r w:rsidRPr="00DD0046">
        <w:rPr>
          <w:color w:val="000000"/>
        </w:rPr>
        <w:t> модели, которые нельзя вычислить заранее.   </w:t>
      </w:r>
      <w:r w:rsidRPr="00514BD4">
        <w:rPr>
          <w:b/>
          <w:bCs/>
          <w:color w:val="000000"/>
        </w:rPr>
        <w:t>6.</w:t>
      </w:r>
      <w:r w:rsidRPr="00DD0046">
        <w:rPr>
          <w:color w:val="000000"/>
        </w:rPr>
        <w:t> эксперимент, который при надлежащей постановке может, вообще говоря, дать исчерпывающие и надежные результаты. Его еще называют физический эксперимент.   </w:t>
      </w:r>
      <w:r w:rsidRPr="00514BD4">
        <w:rPr>
          <w:b/>
          <w:bCs/>
          <w:color w:val="000000"/>
        </w:rPr>
        <w:t>9.</w:t>
      </w:r>
      <w:r w:rsidRPr="00DD0046">
        <w:rPr>
          <w:color w:val="000000"/>
        </w:rPr>
        <w:t> параметры, с которыми оперирует исследователь при работе над составлением и проработкой математической модели.   </w:t>
      </w:r>
      <w:r w:rsidRPr="00514BD4">
        <w:rPr>
          <w:b/>
          <w:bCs/>
          <w:color w:val="000000"/>
        </w:rPr>
        <w:t>10.</w:t>
      </w:r>
      <w:r w:rsidRPr="00DD0046">
        <w:rPr>
          <w:color w:val="000000"/>
        </w:rPr>
        <w:t> этап моделирования, который заключается в выборе системы условных обозначений и с их помощью записывать отношения между составляющими объекта в виде математических выражений. Устанавливается класс задач, к которым может быть отнесена полученная математическая модель объекта. Значения некоторых параметров на этом этапе еще могут быть не конкретизированы.   </w:t>
      </w:r>
      <w:r w:rsidRPr="00514BD4">
        <w:rPr>
          <w:b/>
          <w:bCs/>
          <w:color w:val="000000"/>
        </w:rPr>
        <w:t>12.</w:t>
      </w:r>
      <w:r w:rsidRPr="00DD0046">
        <w:rPr>
          <w:color w:val="000000"/>
        </w:rPr>
        <w:t> это объект заменитель, который в определенных условиях может заменить объект оригинал, воспроизводя интересующие исследователя свойства и характеристики оригинала.   </w:t>
      </w:r>
      <w:r w:rsidRPr="00514BD4">
        <w:rPr>
          <w:b/>
          <w:bCs/>
          <w:color w:val="000000"/>
        </w:rPr>
        <w:t>13.</w:t>
      </w:r>
      <w:r w:rsidRPr="00DD0046">
        <w:rPr>
          <w:color w:val="000000"/>
        </w:rPr>
        <w:t> этап моделирования, при котором пишется программа, которая отлаживается, тестируется и получается решение нужной задачи.   </w:t>
      </w:r>
      <w:r w:rsidRPr="00514BD4">
        <w:rPr>
          <w:b/>
          <w:bCs/>
          <w:color w:val="000000"/>
        </w:rPr>
        <w:t>14.</w:t>
      </w:r>
      <w:r w:rsidRPr="00DD0046">
        <w:rPr>
          <w:color w:val="000000"/>
        </w:rPr>
        <w:t> исследование модели в интересующих условиях.   </w:t>
      </w:r>
      <w:r w:rsidRPr="00514BD4">
        <w:rPr>
          <w:b/>
          <w:bCs/>
          <w:color w:val="000000"/>
        </w:rPr>
        <w:t>16.</w:t>
      </w:r>
      <w:r w:rsidRPr="00DD0046">
        <w:rPr>
          <w:color w:val="000000"/>
        </w:rPr>
        <w:t> этим средством построены идеальные конструкции – абстрактные модели.   </w:t>
      </w:r>
      <w:r w:rsidRPr="00514BD4">
        <w:rPr>
          <w:b/>
          <w:bCs/>
          <w:color w:val="000000"/>
        </w:rPr>
        <w:t>18.</w:t>
      </w:r>
      <w:r w:rsidRPr="00DD0046">
        <w:rPr>
          <w:color w:val="000000"/>
        </w:rPr>
        <w:t> как называется задача поиска наилучшего в некотором смысле сочетания факторов.   </w:t>
      </w:r>
      <w:r w:rsidRPr="00514BD4">
        <w:rPr>
          <w:b/>
          <w:bCs/>
          <w:color w:val="000000"/>
        </w:rPr>
        <w:t>20.</w:t>
      </w:r>
      <w:r w:rsidRPr="00DD0046">
        <w:rPr>
          <w:color w:val="000000"/>
        </w:rPr>
        <w:t> то, что предполагает создание структуры и характеристик системы, обеспечивающих заданные ей свойства.(как слделать чтобы).   </w:t>
      </w:r>
      <w:r w:rsidRPr="00514BD4">
        <w:rPr>
          <w:b/>
          <w:bCs/>
          <w:color w:val="000000"/>
        </w:rPr>
        <w:t>22.</w:t>
      </w:r>
      <w:r w:rsidRPr="00DD0046">
        <w:rPr>
          <w:color w:val="000000"/>
        </w:rPr>
        <w:t> одна из основных характеристик случайной величины (доверительная…).   </w:t>
      </w:r>
      <w:r w:rsidRPr="00514BD4">
        <w:rPr>
          <w:b/>
          <w:bCs/>
          <w:color w:val="000000"/>
        </w:rPr>
        <w:t>24.</w:t>
      </w:r>
      <w:r w:rsidRPr="00DD0046">
        <w:rPr>
          <w:color w:val="000000"/>
        </w:rPr>
        <w:t> одна из особенностей материальной модели, обозначающая соответствие культурной среде.   </w:t>
      </w:r>
      <w:r w:rsidRPr="00514BD4">
        <w:rPr>
          <w:b/>
          <w:bCs/>
          <w:color w:val="000000"/>
        </w:rPr>
        <w:t>26.</w:t>
      </w:r>
      <w:r w:rsidRPr="00DD0046">
        <w:rPr>
          <w:color w:val="000000"/>
        </w:rPr>
        <w:t> способ определения мат. Моделей, который определяется непротиворечивым набором аксиом.  </w:t>
      </w:r>
      <w:r w:rsidRPr="00514BD4">
        <w:rPr>
          <w:b/>
          <w:bCs/>
          <w:color w:val="000000"/>
        </w:rPr>
        <w:t>27.</w:t>
      </w:r>
      <w:r w:rsidRPr="00DD0046">
        <w:rPr>
          <w:color w:val="000000"/>
        </w:rPr>
        <w:t> модели выраженные с помощью форм языка.   </w:t>
      </w:r>
      <w:r w:rsidRPr="00514BD4">
        <w:rPr>
          <w:b/>
          <w:bCs/>
          <w:color w:val="000000"/>
        </w:rPr>
        <w:t>28.</w:t>
      </w:r>
      <w:r w:rsidRPr="00DD0046">
        <w:rPr>
          <w:color w:val="000000"/>
        </w:rPr>
        <w:t> один из недостатков языковых конструкций.   </w:t>
      </w:r>
      <w:r w:rsidRPr="00514BD4">
        <w:rPr>
          <w:b/>
          <w:bCs/>
          <w:color w:val="000000"/>
        </w:rPr>
        <w:t>29.</w:t>
      </w:r>
      <w:r w:rsidRPr="00DD0046">
        <w:rPr>
          <w:color w:val="000000"/>
        </w:rPr>
        <w:t> способ определения мат. моделей, который определяется по реальным размерам предмета.   </w:t>
      </w:r>
      <w:r w:rsidRPr="00514BD4">
        <w:rPr>
          <w:b/>
          <w:bCs/>
          <w:color w:val="000000"/>
        </w:rPr>
        <w:t>31.</w:t>
      </w:r>
      <w:r w:rsidRPr="00DD0046">
        <w:rPr>
          <w:color w:val="000000"/>
        </w:rPr>
        <w:t> одна из особенностей материальной модели, обозначающая соответствие в мере, достаточной для достижения цели, требование полноты, точности и достоверности.  </w:t>
      </w:r>
      <w:r w:rsidRPr="00514BD4">
        <w:rPr>
          <w:b/>
          <w:bCs/>
          <w:color w:val="000000"/>
        </w:rPr>
        <w:t>33.</w:t>
      </w:r>
      <w:r w:rsidRPr="00DD0046">
        <w:rPr>
          <w:color w:val="000000"/>
        </w:rPr>
        <w:t> Какая модель – это абстракция реального мира или объекта, в которой интересующие исследователя отношения между реальными явлениями заменены соответствующими отношениями между математическими объектами.   </w:t>
      </w:r>
      <w:r w:rsidRPr="00514BD4">
        <w:rPr>
          <w:b/>
          <w:bCs/>
          <w:color w:val="000000"/>
        </w:rPr>
        <w:t>35.</w:t>
      </w:r>
      <w:r w:rsidRPr="00DD0046">
        <w:rPr>
          <w:color w:val="000000"/>
        </w:rPr>
        <w:t> модели идеальных конструкций, построенных средствами мышления (языковые конструкции). (прилаг).   </w:t>
      </w:r>
      <w:r w:rsidRPr="00514BD4">
        <w:rPr>
          <w:b/>
          <w:bCs/>
          <w:color w:val="000000"/>
        </w:rPr>
        <w:t>36.</w:t>
      </w:r>
      <w:r w:rsidRPr="00DD0046">
        <w:rPr>
          <w:color w:val="000000"/>
        </w:rPr>
        <w:t> предполагает изучение поведения и свойств системы заданной структуры при взаимодействии с внешней средой (что будет если).   </w:t>
      </w:r>
      <w:r w:rsidRPr="00514BD4">
        <w:rPr>
          <w:b/>
          <w:bCs/>
          <w:color w:val="000000"/>
        </w:rPr>
        <w:t>37.</w:t>
      </w:r>
      <w:r w:rsidRPr="00DD0046">
        <w:rPr>
          <w:color w:val="000000"/>
        </w:rPr>
        <w:t> обобщённая характеристика объекта, процесса или его результата, понятия или их свойств, выраженная в числовой форме.   </w:t>
      </w:r>
      <w:r w:rsidRPr="00514BD4">
        <w:rPr>
          <w:b/>
          <w:bCs/>
          <w:color w:val="000000"/>
        </w:rPr>
        <w:t>39.</w:t>
      </w:r>
      <w:r w:rsidRPr="00DD0046">
        <w:rPr>
          <w:color w:val="000000"/>
        </w:rPr>
        <w:t> чьей задачей является задача установки функциональной зависимости между величинами х и у, полученными в результате измерения при анализе эмпирических данных.   </w:t>
      </w:r>
      <w:r w:rsidRPr="00514BD4">
        <w:rPr>
          <w:b/>
          <w:bCs/>
          <w:color w:val="000000"/>
        </w:rPr>
        <w:t>42.</w:t>
      </w:r>
      <w:r w:rsidRPr="00DD0046">
        <w:rPr>
          <w:color w:val="000000"/>
        </w:rPr>
        <w:t> </w:t>
      </w:r>
      <w:r w:rsidR="001C722C" w:rsidRPr="00514BD4">
        <w:rPr>
          <w:color w:val="000000"/>
        </w:rPr>
        <w:t>О</w:t>
      </w:r>
      <w:r w:rsidRPr="00DD0046">
        <w:rPr>
          <w:color w:val="000000"/>
        </w:rPr>
        <w:t>дно из преимуществ объекта заменителя.   </w:t>
      </w:r>
      <w:r w:rsidRPr="00514BD4">
        <w:rPr>
          <w:b/>
          <w:bCs/>
          <w:color w:val="000000"/>
        </w:rPr>
        <w:t>44.</w:t>
      </w:r>
      <w:r w:rsidRPr="00DD0046">
        <w:rPr>
          <w:color w:val="000000"/>
        </w:rPr>
        <w:t> </w:t>
      </w:r>
      <w:r w:rsidR="001C722C" w:rsidRPr="00514BD4">
        <w:rPr>
          <w:color w:val="000000"/>
        </w:rPr>
        <w:t>О</w:t>
      </w:r>
      <w:r w:rsidRPr="00DD0046">
        <w:rPr>
          <w:color w:val="000000"/>
        </w:rPr>
        <w:t>дна из основных характеристик случайной величины (доверительный…). </w:t>
      </w:r>
      <w:r w:rsidR="001C722C" w:rsidRPr="00514BD4">
        <w:rPr>
          <w:b/>
        </w:rPr>
        <w:t>49. Д</w:t>
      </w:r>
      <w:r w:rsidR="001C722C" w:rsidRPr="00514BD4">
        <w:t>остоинство аналитических методов, традиционных в математике. Обычно это формула для определения искомой величины.</w:t>
      </w:r>
    </w:p>
    <w:p w:rsidR="00BE7157" w:rsidRDefault="00DD0046" w:rsidP="00514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D00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BE7157" w:rsidRDefault="00BE7157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DD0046" w:rsidRPr="001A2BC3" w:rsidRDefault="00BE7157" w:rsidP="00514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Ответы:</w:t>
      </w:r>
    </w:p>
    <w:p w:rsidR="001A2BC3" w:rsidRDefault="001A2BC3" w:rsidP="00514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7157" w:rsidRDefault="00BE7157" w:rsidP="00514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D5A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горизонтали:</w:t>
      </w:r>
    </w:p>
    <w:p w:rsidR="001A2BC3" w:rsidRPr="008D5AD5" w:rsidRDefault="001A2BC3" w:rsidP="00514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E7157" w:rsidRDefault="001A2BC3" w:rsidP="00514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</w:t>
      </w:r>
      <w:r w:rsidR="008D5AD5" w:rsidRPr="008D5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</w:t>
      </w:r>
      <w:r w:rsidR="008D5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8D5AD5"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8D5A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Динамическая.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8D5AD5"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Целостность.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Вербальные.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Доступность.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Экономичность.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Материальные.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Дисперсия.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Предсказание.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Прагматическая.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Тестирование.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Игровая.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Аналитические.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Наглядность.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Задача.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Информационная.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Познавательная.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Моделирование.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Фактор.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Ожидание.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Выходные.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Статическая.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Универсальность.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Материальные.</w:t>
      </w:r>
    </w:p>
    <w:p w:rsidR="001A2BC3" w:rsidRDefault="001A2BC3" w:rsidP="00514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A2BC3" w:rsidRDefault="001A2BC3" w:rsidP="00514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вертикали:</w:t>
      </w:r>
    </w:p>
    <w:p w:rsidR="001A2BC3" w:rsidRPr="001A2BC3" w:rsidRDefault="001A2BC3" w:rsidP="00514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A2BC3" w:rsidRPr="00DD0046" w:rsidRDefault="001A2BC3" w:rsidP="00514B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Точность.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Имитационные.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Натурный.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Входные.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Формализация.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Модель.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Эксперимент.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Мышление.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Оптимизация.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Синтез.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Вероятность.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Ингерентность.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Аксиматический.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Знаковые.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Многозначность.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Конструктивный.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Адекватность.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Математическая.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Абстрактные.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Показатель.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Аппроксимация.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Легкость.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Интервал. </w:t>
      </w:r>
      <w:r w:rsidRPr="001A2B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Наглядность.</w:t>
      </w:r>
    </w:p>
    <w:p w:rsidR="001C567F" w:rsidRPr="00514BD4" w:rsidRDefault="001C567F" w:rsidP="00514BD4">
      <w:pPr>
        <w:pStyle w:val="a3"/>
        <w:jc w:val="both"/>
      </w:pPr>
    </w:p>
    <w:p w:rsidR="001C567F" w:rsidRPr="001C567F" w:rsidRDefault="001C567F" w:rsidP="001C567F">
      <w:pPr>
        <w:pStyle w:val="a3"/>
      </w:pPr>
    </w:p>
    <w:p w:rsidR="001C567F" w:rsidRPr="001C567F" w:rsidRDefault="001C567F" w:rsidP="001C567F">
      <w:pPr>
        <w:pStyle w:val="a3"/>
      </w:pPr>
    </w:p>
    <w:p w:rsidR="00416F68" w:rsidRPr="00416F68" w:rsidRDefault="00416F68" w:rsidP="00416F68">
      <w:pPr>
        <w:pStyle w:val="a3"/>
      </w:pPr>
    </w:p>
    <w:p w:rsidR="00416F68" w:rsidRPr="00416F68" w:rsidRDefault="00416F68" w:rsidP="00416F68">
      <w:pPr>
        <w:pStyle w:val="a3"/>
      </w:pPr>
    </w:p>
    <w:p w:rsidR="00E515E7" w:rsidRPr="00B11FC7" w:rsidRDefault="00E515E7" w:rsidP="002B4212">
      <w:pPr>
        <w:pStyle w:val="a3"/>
      </w:pPr>
    </w:p>
    <w:p w:rsidR="00955B2A" w:rsidRDefault="00955B2A" w:rsidP="006D737E">
      <w:pPr>
        <w:pStyle w:val="a3"/>
        <w:rPr>
          <w:b/>
        </w:rPr>
      </w:pPr>
    </w:p>
    <w:p w:rsidR="006D737E" w:rsidRPr="006D737E" w:rsidRDefault="006D737E" w:rsidP="006D737E">
      <w:pPr>
        <w:pStyle w:val="a3"/>
        <w:rPr>
          <w:b/>
        </w:rPr>
      </w:pPr>
    </w:p>
    <w:p w:rsidR="002B4212" w:rsidRDefault="002B4212"/>
    <w:p w:rsidR="002B4212" w:rsidRDefault="002B4212"/>
    <w:sectPr w:rsidR="002B4212" w:rsidSect="008B2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3516" w:rsidRDefault="00213516" w:rsidP="003F03C4">
      <w:pPr>
        <w:spacing w:after="0" w:line="240" w:lineRule="auto"/>
      </w:pPr>
      <w:r>
        <w:separator/>
      </w:r>
    </w:p>
  </w:endnote>
  <w:endnote w:type="continuationSeparator" w:id="1">
    <w:p w:rsidR="00213516" w:rsidRDefault="00213516" w:rsidP="003F0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3516" w:rsidRDefault="00213516" w:rsidP="003F03C4">
      <w:pPr>
        <w:spacing w:after="0" w:line="240" w:lineRule="auto"/>
      </w:pPr>
      <w:r>
        <w:separator/>
      </w:r>
    </w:p>
  </w:footnote>
  <w:footnote w:type="continuationSeparator" w:id="1">
    <w:p w:rsidR="00213516" w:rsidRDefault="00213516" w:rsidP="003F0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74AF7"/>
    <w:multiLevelType w:val="multilevel"/>
    <w:tmpl w:val="4A9A5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B4212"/>
    <w:rsid w:val="0006033D"/>
    <w:rsid w:val="00095473"/>
    <w:rsid w:val="001A2BC3"/>
    <w:rsid w:val="001C567F"/>
    <w:rsid w:val="001C722C"/>
    <w:rsid w:val="00213516"/>
    <w:rsid w:val="002B4212"/>
    <w:rsid w:val="003F03C4"/>
    <w:rsid w:val="00411EC2"/>
    <w:rsid w:val="00416F68"/>
    <w:rsid w:val="00514BD4"/>
    <w:rsid w:val="0061381C"/>
    <w:rsid w:val="006619D4"/>
    <w:rsid w:val="006D737E"/>
    <w:rsid w:val="0080530F"/>
    <w:rsid w:val="008650BC"/>
    <w:rsid w:val="00880C2B"/>
    <w:rsid w:val="008B2A34"/>
    <w:rsid w:val="008B4CEC"/>
    <w:rsid w:val="008D5AD5"/>
    <w:rsid w:val="00955B2A"/>
    <w:rsid w:val="00A225E8"/>
    <w:rsid w:val="00A41495"/>
    <w:rsid w:val="00B11FC7"/>
    <w:rsid w:val="00B16415"/>
    <w:rsid w:val="00B76307"/>
    <w:rsid w:val="00BE7157"/>
    <w:rsid w:val="00D74C7C"/>
    <w:rsid w:val="00DD0046"/>
    <w:rsid w:val="00E515E7"/>
    <w:rsid w:val="00E95829"/>
    <w:rsid w:val="00EE7E82"/>
    <w:rsid w:val="00F112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A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web"/>
    <w:basedOn w:val="a"/>
    <w:rsid w:val="00B16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B16415"/>
  </w:style>
  <w:style w:type="character" w:customStyle="1" w:styleId="grame">
    <w:name w:val="grame"/>
    <w:basedOn w:val="a0"/>
    <w:rsid w:val="00B16415"/>
  </w:style>
  <w:style w:type="character" w:styleId="a4">
    <w:name w:val="Hyperlink"/>
    <w:basedOn w:val="a0"/>
    <w:uiPriority w:val="99"/>
    <w:semiHidden/>
    <w:unhideWhenUsed/>
    <w:rsid w:val="00A225E8"/>
    <w:rPr>
      <w:color w:val="0000FF"/>
      <w:u w:val="single"/>
    </w:rPr>
  </w:style>
  <w:style w:type="character" w:customStyle="1" w:styleId="prnwn">
    <w:name w:val="prn_wn"/>
    <w:basedOn w:val="a0"/>
    <w:rsid w:val="00DD0046"/>
  </w:style>
  <w:style w:type="paragraph" w:styleId="a5">
    <w:name w:val="header"/>
    <w:basedOn w:val="a"/>
    <w:link w:val="a6"/>
    <w:uiPriority w:val="99"/>
    <w:semiHidden/>
    <w:unhideWhenUsed/>
    <w:rsid w:val="003F0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03C4"/>
  </w:style>
  <w:style w:type="paragraph" w:styleId="a7">
    <w:name w:val="footer"/>
    <w:basedOn w:val="a"/>
    <w:link w:val="a8"/>
    <w:uiPriority w:val="99"/>
    <w:semiHidden/>
    <w:unhideWhenUsed/>
    <w:rsid w:val="003F0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03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4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b">
    <w:name w:val="web"/>
    <w:basedOn w:val="a"/>
    <w:rsid w:val="00B164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e">
    <w:name w:val="spelle"/>
    <w:basedOn w:val="a0"/>
    <w:rsid w:val="00B16415"/>
  </w:style>
  <w:style w:type="character" w:customStyle="1" w:styleId="grame">
    <w:name w:val="grame"/>
    <w:basedOn w:val="a0"/>
    <w:rsid w:val="00B16415"/>
  </w:style>
  <w:style w:type="character" w:styleId="a4">
    <w:name w:val="Hyperlink"/>
    <w:basedOn w:val="a0"/>
    <w:uiPriority w:val="99"/>
    <w:semiHidden/>
    <w:unhideWhenUsed/>
    <w:rsid w:val="00A225E8"/>
    <w:rPr>
      <w:color w:val="0000FF"/>
      <w:u w:val="single"/>
    </w:rPr>
  </w:style>
  <w:style w:type="character" w:customStyle="1" w:styleId="prnwn">
    <w:name w:val="prn_wn"/>
    <w:basedOn w:val="a0"/>
    <w:rsid w:val="00DD00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1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3BFDB-B7FA-4A77-8999-E46B93F2D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</dc:creator>
  <cp:lastModifiedBy>ВАРВАРА</cp:lastModifiedBy>
  <cp:revision>7</cp:revision>
  <dcterms:created xsi:type="dcterms:W3CDTF">2017-11-06T19:13:00Z</dcterms:created>
  <dcterms:modified xsi:type="dcterms:W3CDTF">2017-11-14T04:24:00Z</dcterms:modified>
</cp:coreProperties>
</file>