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A8A" w:rsidRDefault="00F51A8A" w:rsidP="00F51A8A">
      <w:r>
        <w:t>1. Статья в журнале</w:t>
      </w:r>
    </w:p>
    <w:p w:rsidR="00F51A8A" w:rsidRDefault="00F51A8A" w:rsidP="00F51A8A">
      <w:r>
        <w:t>Статья одного автора:</w:t>
      </w:r>
    </w:p>
    <w:p w:rsidR="00F51A8A" w:rsidRDefault="00F51A8A" w:rsidP="00F51A8A">
      <w:r>
        <w:t xml:space="preserve">Сидоров, А. В. Методы повышения </w:t>
      </w:r>
      <w:proofErr w:type="spellStart"/>
      <w:r>
        <w:t>энергоэффективности</w:t>
      </w:r>
      <w:proofErr w:type="spellEnd"/>
      <w:r>
        <w:t xml:space="preserve"> в распределительных сетях 6-10 </w:t>
      </w:r>
      <w:proofErr w:type="spellStart"/>
      <w:r>
        <w:t>кВ</w:t>
      </w:r>
      <w:proofErr w:type="spellEnd"/>
      <w:r>
        <w:t xml:space="preserve"> / А. В. Сидоров // Электричес</w:t>
      </w:r>
      <w:r>
        <w:t>тво. – 2022. – № 5. – С. 34–41.</w:t>
      </w:r>
    </w:p>
    <w:p w:rsidR="00F51A8A" w:rsidRDefault="00F51A8A" w:rsidP="00F51A8A">
      <w:r>
        <w:t>Статья трех авторов:</w:t>
      </w:r>
    </w:p>
    <w:p w:rsidR="00F51A8A" w:rsidRDefault="00F51A8A" w:rsidP="00F51A8A">
      <w:r>
        <w:t>Петров, И. К. Анализ режимов компенсации реактивной мощности в системах промышленного электроснабжения / И. К. Петров, С. М. Иванова, Д. Л. Алексеев // Энерге</w:t>
      </w:r>
      <w:r>
        <w:t>тик. – 2021. – № 8. – С. 18–24.</w:t>
      </w:r>
    </w:p>
    <w:p w:rsidR="00F51A8A" w:rsidRDefault="00F51A8A" w:rsidP="00F51A8A">
      <w:r>
        <w:t>2. Статья в сборнике научных трудов</w:t>
      </w:r>
    </w:p>
    <w:p w:rsidR="00F51A8A" w:rsidRDefault="00F51A8A" w:rsidP="00F51A8A">
      <w:r>
        <w:t>Кузнецов, В. П. Применение нечеткой логики для управления режимами замкнутых распределительных сетей / В. П. Кузнецов // Труды НИИ Энергетики</w:t>
      </w:r>
      <w:proofErr w:type="gramStart"/>
      <w:r>
        <w:t xml:space="preserve"> :</w:t>
      </w:r>
      <w:proofErr w:type="gramEnd"/>
      <w:r>
        <w:t xml:space="preserve"> сб. науч. ст. / под ред. П. Р. Михайлова. – М.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Энергоиздат</w:t>
      </w:r>
      <w:proofErr w:type="spellEnd"/>
      <w:r>
        <w:t>,</w:t>
      </w:r>
      <w:r>
        <w:t xml:space="preserve"> 2023. – </w:t>
      </w:r>
      <w:proofErr w:type="spellStart"/>
      <w:r>
        <w:t>Вып</w:t>
      </w:r>
      <w:proofErr w:type="spellEnd"/>
      <w:r>
        <w:t>. 45. – С. 112–125.</w:t>
      </w:r>
    </w:p>
    <w:p w:rsidR="00F51A8A" w:rsidRDefault="00F51A8A" w:rsidP="00F51A8A">
      <w:r>
        <w:t>3. Статья в сборнике материалов научно-технической конференции</w:t>
      </w:r>
    </w:p>
    <w:p w:rsidR="00F51A8A" w:rsidRDefault="00F51A8A" w:rsidP="00F51A8A">
      <w:r>
        <w:t xml:space="preserve">Фролова, Е. Д. Интеллектуальные системы учета электроэнергии как основа для создания </w:t>
      </w:r>
      <w:proofErr w:type="spellStart"/>
      <w:r>
        <w:t>Smart</w:t>
      </w:r>
      <w:proofErr w:type="spellEnd"/>
      <w:r>
        <w:t xml:space="preserve"> </w:t>
      </w:r>
      <w:proofErr w:type="spellStart"/>
      <w:r>
        <w:t>Grid</w:t>
      </w:r>
      <w:proofErr w:type="spellEnd"/>
      <w:r>
        <w:t xml:space="preserve"> в городской среде / Е. Д. Фролова // Инновации в электроэнергетике</w:t>
      </w:r>
      <w:proofErr w:type="gramStart"/>
      <w:r>
        <w:t xml:space="preserve"> :</w:t>
      </w:r>
      <w:proofErr w:type="gramEnd"/>
      <w:r>
        <w:t xml:space="preserve"> материалы VII </w:t>
      </w:r>
      <w:proofErr w:type="spellStart"/>
      <w:r>
        <w:t>Междунар</w:t>
      </w:r>
      <w:proofErr w:type="spellEnd"/>
      <w:r>
        <w:t xml:space="preserve">. науч.-техн. </w:t>
      </w:r>
      <w:proofErr w:type="spellStart"/>
      <w:r>
        <w:t>конф</w:t>
      </w:r>
      <w:proofErr w:type="spellEnd"/>
      <w:r>
        <w:t>. (Москва, 15–16 окт. 2023 г.). – М.</w:t>
      </w:r>
      <w:proofErr w:type="gramStart"/>
      <w:r>
        <w:t xml:space="preserve"> </w:t>
      </w:r>
      <w:r>
        <w:t>:</w:t>
      </w:r>
      <w:proofErr w:type="gramEnd"/>
      <w:r>
        <w:t xml:space="preserve"> Изд-во МЭИ, 2023. – С. 78–83.</w:t>
      </w:r>
    </w:p>
    <w:p w:rsidR="00F51A8A" w:rsidRDefault="00F51A8A" w:rsidP="00F51A8A">
      <w:r>
        <w:t>4. Книга (учебник) одного автора</w:t>
      </w:r>
    </w:p>
    <w:p w:rsidR="00F51A8A" w:rsidRDefault="00F51A8A" w:rsidP="00F51A8A">
      <w:r>
        <w:t xml:space="preserve">Железко, Ю. С. Потери электроэнергии. Реактивная мощность. Качество электроэнергии: Руководство для практических расчетов / Ю. С. Железко. – 2-е изд., </w:t>
      </w:r>
      <w:proofErr w:type="spellStart"/>
      <w:r>
        <w:t>перераб</w:t>
      </w:r>
      <w:proofErr w:type="spellEnd"/>
      <w:r>
        <w:t>. и доп. – М.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Энергоатомиздат</w:t>
      </w:r>
      <w:proofErr w:type="spellEnd"/>
      <w:r>
        <w:t xml:space="preserve">, 2019. – 456 с. </w:t>
      </w:r>
      <w:r>
        <w:t>: ил. – ISBN 978-5-283-12345-6.</w:t>
      </w:r>
    </w:p>
    <w:p w:rsidR="00F51A8A" w:rsidRDefault="00F51A8A" w:rsidP="00F51A8A">
      <w:r>
        <w:t>5. Книга (монография) трех авторов</w:t>
      </w:r>
    </w:p>
    <w:p w:rsidR="00F51A8A" w:rsidRDefault="00F51A8A" w:rsidP="00F51A8A">
      <w:proofErr w:type="spellStart"/>
      <w:r>
        <w:t>Липаев</w:t>
      </w:r>
      <w:proofErr w:type="spellEnd"/>
      <w:r>
        <w:t xml:space="preserve">, П. С. Надежность систем электроснабжения промышленных предприятий / П. С. </w:t>
      </w:r>
      <w:proofErr w:type="spellStart"/>
      <w:r>
        <w:t>Липаев</w:t>
      </w:r>
      <w:proofErr w:type="spellEnd"/>
      <w:r>
        <w:t>, Г. А. Федоров, А. К. Белов. – СПб. : Политехника, 2020. – 320 с.</w:t>
      </w:r>
      <w:proofErr w:type="gramStart"/>
      <w:r>
        <w:t xml:space="preserve"> </w:t>
      </w:r>
      <w:r>
        <w:t>:</w:t>
      </w:r>
      <w:proofErr w:type="gramEnd"/>
      <w:r>
        <w:t xml:space="preserve"> ил. – ISBN 978-5-7325-9876-5.</w:t>
      </w:r>
    </w:p>
    <w:p w:rsidR="00F51A8A" w:rsidRDefault="00F51A8A" w:rsidP="00F51A8A">
      <w:r>
        <w:t>6. Патент на изобретение</w:t>
      </w:r>
    </w:p>
    <w:p w:rsidR="00F51A8A" w:rsidRDefault="00F51A8A" w:rsidP="00F51A8A">
      <w:r>
        <w:t>Пат. 2782815 Российская Федерация, МПК H02J 3/18. Устройство компенсации реактивной мощности в электрических сетях с несинусоидальным напряжением / Иванов К. П., Волков С. И.; заявитель и патентообладатель ООО «</w:t>
      </w:r>
      <w:proofErr w:type="spellStart"/>
      <w:r>
        <w:t>Энерготех</w:t>
      </w:r>
      <w:proofErr w:type="spellEnd"/>
      <w:r>
        <w:t>». – № 2021123456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заявл</w:t>
      </w:r>
      <w:proofErr w:type="spellEnd"/>
      <w:r>
        <w:t xml:space="preserve">. 10.08.2021 ; </w:t>
      </w:r>
      <w:proofErr w:type="spellStart"/>
      <w:r>
        <w:t>опубл</w:t>
      </w:r>
      <w:proofErr w:type="spellEnd"/>
      <w:r>
        <w:t>.</w:t>
      </w:r>
      <w:r>
        <w:t xml:space="preserve"> 25.10.2022, </w:t>
      </w:r>
      <w:proofErr w:type="spellStart"/>
      <w:r>
        <w:t>Бюл</w:t>
      </w:r>
      <w:proofErr w:type="spellEnd"/>
      <w:r>
        <w:t>. № 30. – 12 с.</w:t>
      </w:r>
    </w:p>
    <w:p w:rsidR="00F51A8A" w:rsidRDefault="00F51A8A" w:rsidP="00F51A8A">
      <w:r>
        <w:t>7. Патент на полезную модель</w:t>
      </w:r>
    </w:p>
    <w:p w:rsidR="00F51A8A" w:rsidRDefault="00F51A8A" w:rsidP="00F51A8A">
      <w:r>
        <w:t>Пат. 123456 Российская Федерация, МПК H02H 7/26. Устройство защиты от перенапряжений для распределительного щита / Сергеев А. А.; заявитель и патентообладатель АО «Электрозавод». – № 2021111111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заявл</w:t>
      </w:r>
      <w:proofErr w:type="spellEnd"/>
      <w:r>
        <w:t xml:space="preserve">. 05.05.2021 ; </w:t>
      </w:r>
      <w:proofErr w:type="spellStart"/>
      <w:r>
        <w:t>опубл</w:t>
      </w:r>
      <w:proofErr w:type="spellEnd"/>
      <w:r>
        <w:t>. 20.01</w:t>
      </w:r>
      <w:r>
        <w:t xml:space="preserve">.2022, </w:t>
      </w:r>
      <w:proofErr w:type="spellStart"/>
      <w:r>
        <w:t>Бюл</w:t>
      </w:r>
      <w:proofErr w:type="spellEnd"/>
      <w:r>
        <w:t>. № 2. – 8 с.</w:t>
      </w:r>
    </w:p>
    <w:p w:rsidR="00F51A8A" w:rsidRDefault="00F51A8A" w:rsidP="00F51A8A">
      <w:r>
        <w:t>8. Электронный ресурс (статья в онлайн-журнале)</w:t>
      </w:r>
    </w:p>
    <w:p w:rsidR="00F51A8A" w:rsidRDefault="00F51A8A" w:rsidP="00F51A8A">
      <w:r>
        <w:t>Орлов, М. Ю. Алгоритмы адаптивной релейной защиты для сетей с распределенной генерацией / М. Ю. Орлов, Т. П. Николаева // Научный электронный журнал «</w:t>
      </w:r>
      <w:proofErr w:type="spellStart"/>
      <w:r>
        <w:t>Энергобезопасность</w:t>
      </w:r>
      <w:proofErr w:type="spellEnd"/>
      <w:r>
        <w:t xml:space="preserve"> и </w:t>
      </w:r>
      <w:r>
        <w:lastRenderedPageBreak/>
        <w:t>энергосбережение». – 2023. – № 4(78). – С. 45–52. – URL: https://energy-security.ru/jour/article/view/123</w:t>
      </w:r>
      <w:r>
        <w:t>4 (дата обращения: 25.10.2023).</w:t>
      </w:r>
    </w:p>
    <w:p w:rsidR="00F51A8A" w:rsidRDefault="00F51A8A" w:rsidP="00F51A8A">
      <w:r>
        <w:t>9. Электронный ресурс (электронная книга)</w:t>
      </w:r>
    </w:p>
    <w:p w:rsidR="00F51A8A" w:rsidRDefault="00F51A8A" w:rsidP="00F51A8A">
      <w:r>
        <w:t>Веников, В. А. Теория подобия и моделирования применительно к задачам электроэнергетики [Электронный ресурс] / В. А. Веников, Г. В. Веников. –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екстовые дан. (2,5 Мб). – СПб. : Лань, 2019. – 320 с.</w:t>
      </w:r>
      <w:proofErr w:type="gramStart"/>
      <w:r>
        <w:t xml:space="preserve"> :</w:t>
      </w:r>
      <w:proofErr w:type="gramEnd"/>
      <w:r>
        <w:t xml:space="preserve"> ил. – Режим доступа: https://e.lanbook.com/book/123456 (дата обращения:</w:t>
      </w:r>
      <w:r>
        <w:t xml:space="preserve"> 25.10.2023). – </w:t>
      </w:r>
      <w:proofErr w:type="spellStart"/>
      <w:r>
        <w:t>Загл</w:t>
      </w:r>
      <w:proofErr w:type="spellEnd"/>
      <w:r>
        <w:t>. с экрана.</w:t>
      </w:r>
    </w:p>
    <w:p w:rsidR="00F51A8A" w:rsidRDefault="00F51A8A" w:rsidP="00F51A8A">
      <w:r>
        <w:t>10. Электронный ресурс (нормативно-технический документ)</w:t>
      </w:r>
    </w:p>
    <w:p w:rsidR="00F51A8A" w:rsidRDefault="00F51A8A" w:rsidP="00F51A8A">
      <w:r>
        <w:t xml:space="preserve">ГОСТ </w:t>
      </w:r>
      <w:proofErr w:type="gramStart"/>
      <w:r>
        <w:t>Р</w:t>
      </w:r>
      <w:proofErr w:type="gramEnd"/>
      <w:r>
        <w:t xml:space="preserve"> 58698-2019. Системы электроснабжения самолетов и вертолетов. Общие требования и нормы летной годности [Электронный ресурс]</w:t>
      </w:r>
      <w:proofErr w:type="gramStart"/>
      <w:r>
        <w:t xml:space="preserve"> :</w:t>
      </w:r>
      <w:proofErr w:type="gramEnd"/>
      <w:r>
        <w:t xml:space="preserve"> утвержден и введен в действие Приказом </w:t>
      </w:r>
      <w:proofErr w:type="spellStart"/>
      <w:r>
        <w:t>Росстандарта</w:t>
      </w:r>
      <w:proofErr w:type="spellEnd"/>
      <w:r>
        <w:t xml:space="preserve"> от 12.12.2019 № 456-ст. – </w:t>
      </w:r>
      <w:proofErr w:type="spellStart"/>
      <w:r>
        <w:t>Введ</w:t>
      </w:r>
      <w:proofErr w:type="spellEnd"/>
      <w:r>
        <w:t>. 2020–07–01. – М.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Стандартинформ</w:t>
      </w:r>
      <w:proofErr w:type="spellEnd"/>
      <w:r>
        <w:t>, 2020. – 45 с. – Режим доступа: http://protect.gost.ru/document.aspx?control=7&amp;id=235512 (дата обращения: 25.10.2023).</w:t>
      </w:r>
      <w:bookmarkStart w:id="0" w:name="_GoBack"/>
      <w:bookmarkEnd w:id="0"/>
    </w:p>
    <w:sectPr w:rsidR="00F51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A8A"/>
    <w:rsid w:val="00F5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51A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51A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51A8A"/>
    <w:rPr>
      <w:b/>
      <w:bCs/>
    </w:rPr>
  </w:style>
  <w:style w:type="paragraph" w:customStyle="1" w:styleId="ds-markdown-paragraph">
    <w:name w:val="ds-markdown-paragraph"/>
    <w:basedOn w:val="a"/>
    <w:rsid w:val="00F51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1A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51A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51A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51A8A"/>
    <w:rPr>
      <w:b/>
      <w:bCs/>
    </w:rPr>
  </w:style>
  <w:style w:type="paragraph" w:customStyle="1" w:styleId="ds-markdown-paragraph">
    <w:name w:val="ds-markdown-paragraph"/>
    <w:basedOn w:val="a"/>
    <w:rsid w:val="00F51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1A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2025-11-11T08:15:00Z</dcterms:created>
  <dcterms:modified xsi:type="dcterms:W3CDTF">2025-11-11T08:16:00Z</dcterms:modified>
</cp:coreProperties>
</file>