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609" w:rsidRPr="00002C72" w:rsidRDefault="00B67609" w:rsidP="005A5FFF">
      <w:pPr>
        <w:ind w:firstLine="709"/>
        <w:jc w:val="center"/>
        <w:rPr>
          <w:b/>
          <w:snapToGrid w:val="0"/>
          <w:sz w:val="24"/>
          <w:szCs w:val="24"/>
        </w:rPr>
      </w:pPr>
      <w:r w:rsidRPr="00002C72">
        <w:rPr>
          <w:b/>
          <w:bCs/>
          <w:snapToGrid w:val="0"/>
          <w:sz w:val="24"/>
          <w:szCs w:val="24"/>
        </w:rPr>
        <w:t>Задача №1</w:t>
      </w:r>
      <w:r w:rsidRPr="00002C72">
        <w:rPr>
          <w:b/>
          <w:snapToGrid w:val="0"/>
          <w:sz w:val="24"/>
          <w:szCs w:val="24"/>
        </w:rPr>
        <w:t>. Разработать математическую модель, алгоритмы и   использовать  необходимую про</w:t>
      </w:r>
      <w:r w:rsidRPr="00002C72">
        <w:rPr>
          <w:b/>
          <w:snapToGrid w:val="0"/>
          <w:sz w:val="24"/>
          <w:szCs w:val="24"/>
        </w:rPr>
        <w:softHyphen/>
        <w:t>грамму для расчета электрической цепи постоянного тока по заданной схеме.</w:t>
      </w:r>
    </w:p>
    <w:p w:rsidR="001939A7" w:rsidRPr="00002C72" w:rsidRDefault="001939A7">
      <w:pPr>
        <w:rPr>
          <w:sz w:val="24"/>
          <w:szCs w:val="24"/>
        </w:rPr>
      </w:pPr>
    </w:p>
    <w:p w:rsidR="00B67609" w:rsidRPr="00002C72" w:rsidRDefault="006B58DF" w:rsidP="00B67609">
      <w:pPr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4400550" cy="1971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790" t="28455" r="7460" b="2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609" w:rsidRPr="00002C72" w:rsidRDefault="00B67609" w:rsidP="00E31E47">
      <w:pPr>
        <w:jc w:val="center"/>
        <w:rPr>
          <w:sz w:val="24"/>
          <w:szCs w:val="24"/>
        </w:rPr>
      </w:pPr>
      <w:r w:rsidRPr="00002C72">
        <w:rPr>
          <w:sz w:val="24"/>
          <w:szCs w:val="24"/>
        </w:rPr>
        <w:t>Матрица коэффициентов системы</w:t>
      </w:r>
      <w:r w:rsidR="00E31E47" w:rsidRPr="00002C72">
        <w:rPr>
          <w:sz w:val="24"/>
          <w:szCs w:val="24"/>
        </w:rPr>
        <w:t>:</w:t>
      </w:r>
    </w:p>
    <w:p w:rsidR="00B67609" w:rsidRPr="00002C72" w:rsidRDefault="00B67609" w:rsidP="00E31E47">
      <w:pPr>
        <w:jc w:val="center"/>
        <w:rPr>
          <w:sz w:val="24"/>
          <w:szCs w:val="24"/>
        </w:rPr>
      </w:pPr>
    </w:p>
    <w:tbl>
      <w:tblPr>
        <w:tblStyle w:val="a5"/>
        <w:tblW w:w="0" w:type="auto"/>
        <w:jc w:val="center"/>
        <w:tblLook w:val="04A0"/>
      </w:tblPr>
      <w:tblGrid>
        <w:gridCol w:w="3473"/>
        <w:gridCol w:w="3474"/>
        <w:gridCol w:w="3474"/>
      </w:tblGrid>
      <w:tr w:rsidR="00B67609" w:rsidRPr="00002C72" w:rsidTr="00E31E47">
        <w:trPr>
          <w:jc w:val="center"/>
        </w:trPr>
        <w:tc>
          <w:tcPr>
            <w:tcW w:w="3473" w:type="dxa"/>
          </w:tcPr>
          <w:p w:rsidR="00B67609" w:rsidRPr="00002C72" w:rsidRDefault="00B67609" w:rsidP="00E31E4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02C72">
              <w:rPr>
                <w:b/>
                <w:sz w:val="24"/>
                <w:szCs w:val="24"/>
                <w:lang w:val="en-US"/>
              </w:rPr>
              <w:t>R</w:t>
            </w:r>
            <w:r w:rsidRPr="00002C72">
              <w:rPr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474" w:type="dxa"/>
          </w:tcPr>
          <w:p w:rsidR="00B67609" w:rsidRPr="00002C72" w:rsidRDefault="00B67609" w:rsidP="00E31E4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02C72">
              <w:rPr>
                <w:b/>
                <w:sz w:val="24"/>
                <w:szCs w:val="24"/>
                <w:lang w:val="en-US"/>
              </w:rPr>
              <w:t>R</w:t>
            </w:r>
            <w:r w:rsidRPr="00002C72">
              <w:rPr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474" w:type="dxa"/>
          </w:tcPr>
          <w:p w:rsidR="00B67609" w:rsidRPr="00002C72" w:rsidRDefault="00B67609" w:rsidP="00E31E4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02C72">
              <w:rPr>
                <w:b/>
                <w:sz w:val="24"/>
                <w:szCs w:val="24"/>
                <w:lang w:val="en-US"/>
              </w:rPr>
              <w:t>R</w:t>
            </w:r>
            <w:r w:rsidRPr="00002C72">
              <w:rPr>
                <w:b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B67609" w:rsidRPr="00002C72" w:rsidTr="00E31E47">
        <w:trPr>
          <w:jc w:val="center"/>
        </w:trPr>
        <w:tc>
          <w:tcPr>
            <w:tcW w:w="3473" w:type="dxa"/>
          </w:tcPr>
          <w:p w:rsidR="00B67609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  <w:lang w:val="en-US"/>
              </w:rPr>
              <w:t>5</w:t>
            </w:r>
            <w:r w:rsidRPr="00002C72">
              <w:rPr>
                <w:sz w:val="24"/>
                <w:szCs w:val="24"/>
              </w:rPr>
              <w:t>,2</w:t>
            </w:r>
          </w:p>
        </w:tc>
        <w:tc>
          <w:tcPr>
            <w:tcW w:w="3474" w:type="dxa"/>
          </w:tcPr>
          <w:p w:rsidR="00B67609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1,6</w:t>
            </w:r>
          </w:p>
        </w:tc>
        <w:tc>
          <w:tcPr>
            <w:tcW w:w="3474" w:type="dxa"/>
          </w:tcPr>
          <w:p w:rsidR="00B67609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0,88</w:t>
            </w:r>
          </w:p>
        </w:tc>
      </w:tr>
      <w:tr w:rsidR="00E31E47" w:rsidRPr="00002C72" w:rsidTr="00E31E47">
        <w:trPr>
          <w:jc w:val="center"/>
        </w:trPr>
        <w:tc>
          <w:tcPr>
            <w:tcW w:w="3473" w:type="dxa"/>
          </w:tcPr>
          <w:p w:rsidR="00E31E47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4,7</w:t>
            </w:r>
          </w:p>
        </w:tc>
        <w:tc>
          <w:tcPr>
            <w:tcW w:w="3474" w:type="dxa"/>
          </w:tcPr>
          <w:p w:rsidR="00E31E47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11</w:t>
            </w:r>
          </w:p>
        </w:tc>
        <w:tc>
          <w:tcPr>
            <w:tcW w:w="3474" w:type="dxa"/>
          </w:tcPr>
          <w:p w:rsidR="00E31E47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2,97</w:t>
            </w:r>
          </w:p>
        </w:tc>
      </w:tr>
      <w:tr w:rsidR="00B67609" w:rsidRPr="00002C72" w:rsidTr="00E31E47">
        <w:trPr>
          <w:jc w:val="center"/>
        </w:trPr>
        <w:tc>
          <w:tcPr>
            <w:tcW w:w="3473" w:type="dxa"/>
          </w:tcPr>
          <w:p w:rsidR="00B67609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0,61</w:t>
            </w:r>
          </w:p>
        </w:tc>
        <w:tc>
          <w:tcPr>
            <w:tcW w:w="3474" w:type="dxa"/>
          </w:tcPr>
          <w:p w:rsidR="00B67609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1,4</w:t>
            </w:r>
          </w:p>
        </w:tc>
        <w:tc>
          <w:tcPr>
            <w:tcW w:w="3474" w:type="dxa"/>
          </w:tcPr>
          <w:p w:rsidR="00B67609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4,95</w:t>
            </w:r>
          </w:p>
        </w:tc>
      </w:tr>
    </w:tbl>
    <w:p w:rsidR="00B67609" w:rsidRPr="00002C72" w:rsidRDefault="00B67609" w:rsidP="00B67609">
      <w:pPr>
        <w:rPr>
          <w:sz w:val="24"/>
          <w:szCs w:val="24"/>
        </w:rPr>
      </w:pPr>
    </w:p>
    <w:p w:rsidR="00E31E47" w:rsidRPr="00002C72" w:rsidRDefault="00E31E47" w:rsidP="00E31E47">
      <w:pPr>
        <w:jc w:val="center"/>
        <w:rPr>
          <w:sz w:val="24"/>
          <w:szCs w:val="24"/>
        </w:rPr>
      </w:pPr>
      <w:r w:rsidRPr="00002C72">
        <w:rPr>
          <w:sz w:val="24"/>
          <w:szCs w:val="24"/>
        </w:rPr>
        <w:t>Векторы свободных членов:</w:t>
      </w:r>
    </w:p>
    <w:p w:rsidR="00E31E47" w:rsidRPr="00002C72" w:rsidRDefault="00E31E47" w:rsidP="00E31E47">
      <w:pPr>
        <w:jc w:val="center"/>
        <w:rPr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473"/>
        <w:gridCol w:w="3474"/>
        <w:gridCol w:w="3474"/>
      </w:tblGrid>
      <w:tr w:rsidR="00E31E47" w:rsidRPr="00002C72" w:rsidTr="00E31E47">
        <w:tc>
          <w:tcPr>
            <w:tcW w:w="3473" w:type="dxa"/>
          </w:tcPr>
          <w:p w:rsidR="00E31E47" w:rsidRPr="00002C72" w:rsidRDefault="00E31E47" w:rsidP="00E31E47">
            <w:pPr>
              <w:jc w:val="center"/>
              <w:rPr>
                <w:b/>
                <w:sz w:val="24"/>
                <w:szCs w:val="24"/>
              </w:rPr>
            </w:pPr>
            <w:r w:rsidRPr="00002C72">
              <w:rPr>
                <w:b/>
                <w:sz w:val="24"/>
                <w:szCs w:val="24"/>
              </w:rPr>
              <w:t>Е</w:t>
            </w:r>
            <w:proofErr w:type="gramStart"/>
            <w:r w:rsidRPr="00002C72">
              <w:rPr>
                <w:b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3474" w:type="dxa"/>
          </w:tcPr>
          <w:p w:rsidR="00E31E47" w:rsidRPr="00002C72" w:rsidRDefault="00E31E47" w:rsidP="00E31E47">
            <w:pPr>
              <w:jc w:val="center"/>
              <w:rPr>
                <w:b/>
                <w:sz w:val="24"/>
                <w:szCs w:val="24"/>
              </w:rPr>
            </w:pPr>
            <w:r w:rsidRPr="00002C72">
              <w:rPr>
                <w:b/>
                <w:sz w:val="24"/>
                <w:szCs w:val="24"/>
              </w:rPr>
              <w:t>Е</w:t>
            </w:r>
            <w:proofErr w:type="gramStart"/>
            <w:r w:rsidRPr="00002C72">
              <w:rPr>
                <w:b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3474" w:type="dxa"/>
          </w:tcPr>
          <w:p w:rsidR="00E31E47" w:rsidRPr="00002C72" w:rsidRDefault="00E31E47" w:rsidP="00E31E47">
            <w:pPr>
              <w:jc w:val="center"/>
              <w:rPr>
                <w:b/>
                <w:sz w:val="24"/>
                <w:szCs w:val="24"/>
              </w:rPr>
            </w:pPr>
            <w:r w:rsidRPr="00002C72">
              <w:rPr>
                <w:b/>
                <w:sz w:val="24"/>
                <w:szCs w:val="24"/>
              </w:rPr>
              <w:t>Е</w:t>
            </w:r>
            <w:r w:rsidRPr="00002C72">
              <w:rPr>
                <w:b/>
                <w:sz w:val="24"/>
                <w:szCs w:val="24"/>
                <w:vertAlign w:val="subscript"/>
              </w:rPr>
              <w:t>3</w:t>
            </w:r>
          </w:p>
        </w:tc>
      </w:tr>
      <w:tr w:rsidR="00E31E47" w:rsidRPr="00002C72" w:rsidTr="00E31E47">
        <w:tc>
          <w:tcPr>
            <w:tcW w:w="3473" w:type="dxa"/>
          </w:tcPr>
          <w:p w:rsidR="00E31E47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16</w:t>
            </w:r>
          </w:p>
        </w:tc>
        <w:tc>
          <w:tcPr>
            <w:tcW w:w="3474" w:type="dxa"/>
          </w:tcPr>
          <w:p w:rsidR="00E31E47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0,99</w:t>
            </w:r>
          </w:p>
        </w:tc>
        <w:tc>
          <w:tcPr>
            <w:tcW w:w="3474" w:type="dxa"/>
          </w:tcPr>
          <w:p w:rsidR="00E31E47" w:rsidRPr="00002C72" w:rsidRDefault="00E31E47" w:rsidP="00E31E47">
            <w:pPr>
              <w:jc w:val="center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1,61</w:t>
            </w:r>
          </w:p>
        </w:tc>
      </w:tr>
    </w:tbl>
    <w:p w:rsidR="00E31E47" w:rsidRPr="00002C72" w:rsidRDefault="00E31E47" w:rsidP="00E31E47">
      <w:pPr>
        <w:jc w:val="center"/>
        <w:rPr>
          <w:sz w:val="24"/>
          <w:szCs w:val="24"/>
        </w:rPr>
      </w:pPr>
    </w:p>
    <w:p w:rsidR="00E31E47" w:rsidRPr="00002C72" w:rsidRDefault="00E31E47" w:rsidP="00E31E47">
      <w:pPr>
        <w:rPr>
          <w:sz w:val="24"/>
          <w:szCs w:val="24"/>
        </w:rPr>
      </w:pPr>
      <w:r w:rsidRPr="00002C72">
        <w:rPr>
          <w:sz w:val="24"/>
          <w:szCs w:val="24"/>
        </w:rPr>
        <w:t>5,2*Х</w:t>
      </w:r>
      <w:r w:rsidRPr="00002C72">
        <w:rPr>
          <w:sz w:val="24"/>
          <w:szCs w:val="24"/>
          <w:vertAlign w:val="subscript"/>
        </w:rPr>
        <w:t>11</w:t>
      </w:r>
      <w:r w:rsidRPr="00002C72">
        <w:rPr>
          <w:sz w:val="24"/>
          <w:szCs w:val="24"/>
        </w:rPr>
        <w:t>+1,6*Х</w:t>
      </w:r>
      <w:r w:rsidRPr="00002C72">
        <w:rPr>
          <w:sz w:val="24"/>
          <w:szCs w:val="24"/>
          <w:vertAlign w:val="subscript"/>
        </w:rPr>
        <w:t>12</w:t>
      </w:r>
      <w:r w:rsidRPr="00002C72">
        <w:rPr>
          <w:sz w:val="24"/>
          <w:szCs w:val="24"/>
        </w:rPr>
        <w:t>+0,88*Х</w:t>
      </w:r>
      <w:r w:rsidRPr="00002C72">
        <w:rPr>
          <w:sz w:val="24"/>
          <w:szCs w:val="24"/>
          <w:vertAlign w:val="subscript"/>
        </w:rPr>
        <w:t>13</w:t>
      </w:r>
      <w:r w:rsidRPr="00002C72">
        <w:rPr>
          <w:sz w:val="24"/>
          <w:szCs w:val="24"/>
        </w:rPr>
        <w:t>=16</w:t>
      </w:r>
    </w:p>
    <w:p w:rsidR="00E31E47" w:rsidRPr="00002C72" w:rsidRDefault="00E31E47" w:rsidP="00E31E47">
      <w:pPr>
        <w:rPr>
          <w:sz w:val="24"/>
          <w:szCs w:val="24"/>
        </w:rPr>
      </w:pPr>
      <w:r w:rsidRPr="00002C72">
        <w:rPr>
          <w:sz w:val="24"/>
          <w:szCs w:val="24"/>
        </w:rPr>
        <w:t>4,7*Х</w:t>
      </w:r>
      <w:r w:rsidRPr="00002C72">
        <w:rPr>
          <w:sz w:val="24"/>
          <w:szCs w:val="24"/>
          <w:vertAlign w:val="subscript"/>
        </w:rPr>
        <w:t>21</w:t>
      </w:r>
      <w:r w:rsidRPr="00002C72">
        <w:rPr>
          <w:sz w:val="24"/>
          <w:szCs w:val="24"/>
        </w:rPr>
        <w:t>+11*Х</w:t>
      </w:r>
      <w:r w:rsidRPr="00002C72">
        <w:rPr>
          <w:sz w:val="24"/>
          <w:szCs w:val="24"/>
          <w:vertAlign w:val="subscript"/>
        </w:rPr>
        <w:t>22</w:t>
      </w:r>
      <w:r w:rsidRPr="00002C72">
        <w:rPr>
          <w:sz w:val="24"/>
          <w:szCs w:val="24"/>
        </w:rPr>
        <w:t>+2,97*Х</w:t>
      </w:r>
      <w:r w:rsidRPr="00002C72">
        <w:rPr>
          <w:sz w:val="24"/>
          <w:szCs w:val="24"/>
          <w:vertAlign w:val="subscript"/>
        </w:rPr>
        <w:t>23</w:t>
      </w:r>
      <w:r w:rsidRPr="00002C72">
        <w:rPr>
          <w:sz w:val="24"/>
          <w:szCs w:val="24"/>
        </w:rPr>
        <w:t>=0,99</w:t>
      </w:r>
    </w:p>
    <w:p w:rsidR="00D77939" w:rsidRPr="00002C72" w:rsidRDefault="00D77939" w:rsidP="00E31E47">
      <w:pPr>
        <w:rPr>
          <w:sz w:val="24"/>
          <w:szCs w:val="24"/>
        </w:rPr>
      </w:pPr>
      <w:r w:rsidRPr="00002C72">
        <w:rPr>
          <w:sz w:val="24"/>
          <w:szCs w:val="24"/>
        </w:rPr>
        <w:t>0,61*Х</w:t>
      </w:r>
      <w:r w:rsidRPr="00002C72">
        <w:rPr>
          <w:sz w:val="24"/>
          <w:szCs w:val="24"/>
          <w:vertAlign w:val="subscript"/>
        </w:rPr>
        <w:t>31</w:t>
      </w:r>
      <w:r w:rsidRPr="00002C72">
        <w:rPr>
          <w:sz w:val="24"/>
          <w:szCs w:val="24"/>
        </w:rPr>
        <w:t>+1,4*Х</w:t>
      </w:r>
      <w:r w:rsidRPr="00002C72">
        <w:rPr>
          <w:sz w:val="24"/>
          <w:szCs w:val="24"/>
          <w:vertAlign w:val="subscript"/>
        </w:rPr>
        <w:t>32</w:t>
      </w:r>
      <w:r w:rsidRPr="00002C72">
        <w:rPr>
          <w:sz w:val="24"/>
          <w:szCs w:val="24"/>
        </w:rPr>
        <w:t>+4,95*Х</w:t>
      </w:r>
      <w:r w:rsidRPr="00002C72">
        <w:rPr>
          <w:sz w:val="24"/>
          <w:szCs w:val="24"/>
          <w:vertAlign w:val="subscript"/>
        </w:rPr>
        <w:t>33</w:t>
      </w:r>
      <w:r w:rsidRPr="00002C72">
        <w:rPr>
          <w:sz w:val="24"/>
          <w:szCs w:val="24"/>
        </w:rPr>
        <w:t>=1,61</w:t>
      </w:r>
    </w:p>
    <w:p w:rsidR="00D77939" w:rsidRPr="00002C72" w:rsidRDefault="00D77939" w:rsidP="00E31E47">
      <w:pPr>
        <w:rPr>
          <w:sz w:val="24"/>
          <w:szCs w:val="24"/>
        </w:rPr>
      </w:pP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</w:rPr>
        <w:t>Для решения данной системы используем программное обеспечение СЛАУ:</w:t>
      </w:r>
    </w:p>
    <w:p w:rsidR="00103E0A" w:rsidRPr="00002C72" w:rsidRDefault="00103E0A" w:rsidP="00D77939">
      <w:pPr>
        <w:rPr>
          <w:sz w:val="24"/>
          <w:szCs w:val="24"/>
        </w:rPr>
      </w:pPr>
    </w:p>
    <w:p w:rsidR="00D77939" w:rsidRPr="00002C72" w:rsidRDefault="00D77939" w:rsidP="00D7793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02C72">
        <w:rPr>
          <w:rFonts w:ascii="Times New Roman" w:hAnsi="Times New Roman" w:cs="Times New Roman"/>
          <w:sz w:val="24"/>
          <w:szCs w:val="24"/>
          <w:lang w:val="en-US"/>
        </w:rPr>
        <w:t>ALISA</w:t>
      </w:r>
      <w:r w:rsidRPr="00002C72">
        <w:rPr>
          <w:rFonts w:ascii="Times New Roman" w:hAnsi="Times New Roman" w:cs="Times New Roman"/>
          <w:sz w:val="24"/>
          <w:szCs w:val="24"/>
        </w:rPr>
        <w:t>;</w:t>
      </w:r>
    </w:p>
    <w:p w:rsidR="00D77939" w:rsidRPr="00002C72" w:rsidRDefault="00D77939" w:rsidP="00D7793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02C72">
        <w:rPr>
          <w:rFonts w:ascii="Times New Roman" w:hAnsi="Times New Roman" w:cs="Times New Roman"/>
          <w:sz w:val="24"/>
          <w:szCs w:val="24"/>
          <w:lang w:val="en-US"/>
        </w:rPr>
        <w:t>GAUSS</w:t>
      </w:r>
      <w:r w:rsidRPr="00002C72">
        <w:rPr>
          <w:rFonts w:ascii="Times New Roman" w:hAnsi="Times New Roman" w:cs="Times New Roman"/>
          <w:sz w:val="24"/>
          <w:szCs w:val="24"/>
        </w:rPr>
        <w:t>;</w:t>
      </w:r>
    </w:p>
    <w:p w:rsidR="00D77939" w:rsidRPr="00002C72" w:rsidRDefault="00D77939" w:rsidP="00D7793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02C72">
        <w:rPr>
          <w:rFonts w:ascii="Times New Roman" w:hAnsi="Times New Roman" w:cs="Times New Roman"/>
          <w:sz w:val="24"/>
          <w:szCs w:val="24"/>
          <w:lang w:val="en-US"/>
        </w:rPr>
        <w:t>ZEIDEL</w:t>
      </w:r>
      <w:r w:rsidRPr="00002C72">
        <w:rPr>
          <w:rFonts w:ascii="Times New Roman" w:hAnsi="Times New Roman" w:cs="Times New Roman"/>
          <w:sz w:val="24"/>
          <w:szCs w:val="24"/>
        </w:rPr>
        <w:t>.</w:t>
      </w: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</w:rPr>
        <w:t xml:space="preserve">Решение системы с помощью программного обеспечения  </w:t>
      </w:r>
      <w:r w:rsidRPr="00002C72">
        <w:rPr>
          <w:sz w:val="24"/>
          <w:szCs w:val="24"/>
          <w:lang w:val="en-US"/>
        </w:rPr>
        <w:t>ALISA</w:t>
      </w:r>
      <w:r w:rsidRPr="00002C72">
        <w:rPr>
          <w:sz w:val="24"/>
          <w:szCs w:val="24"/>
        </w:rPr>
        <w:t>:</w:t>
      </w:r>
    </w:p>
    <w:p w:rsidR="00103E0A" w:rsidRPr="00002C72" w:rsidRDefault="00103E0A" w:rsidP="00D77939">
      <w:pPr>
        <w:rPr>
          <w:sz w:val="24"/>
          <w:szCs w:val="24"/>
        </w:rPr>
      </w:pP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  <w:lang w:val="en-US"/>
        </w:rPr>
        <w:t>X</w:t>
      </w:r>
      <w:r w:rsidRPr="00002C72">
        <w:rPr>
          <w:sz w:val="24"/>
          <w:szCs w:val="24"/>
          <w:vertAlign w:val="subscript"/>
        </w:rPr>
        <w:t>1</w:t>
      </w:r>
      <w:r w:rsidRPr="00002C72">
        <w:rPr>
          <w:sz w:val="24"/>
          <w:szCs w:val="24"/>
        </w:rPr>
        <w:t xml:space="preserve"> = 3,479;</w:t>
      </w: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  <w:lang w:val="en-US"/>
        </w:rPr>
        <w:t>X</w:t>
      </w:r>
      <w:r w:rsidRPr="00002C72">
        <w:rPr>
          <w:sz w:val="24"/>
          <w:szCs w:val="24"/>
          <w:vertAlign w:val="subscript"/>
        </w:rPr>
        <w:t>2</w:t>
      </w:r>
      <w:r w:rsidRPr="00002C72">
        <w:rPr>
          <w:sz w:val="24"/>
          <w:szCs w:val="24"/>
        </w:rPr>
        <w:t xml:space="preserve"> = -1,482;</w:t>
      </w: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  <w:lang w:val="en-US"/>
        </w:rPr>
        <w:t>X</w:t>
      </w:r>
      <w:r w:rsidRPr="00002C72">
        <w:rPr>
          <w:sz w:val="24"/>
          <w:szCs w:val="24"/>
          <w:vertAlign w:val="subscript"/>
        </w:rPr>
        <w:t>3</w:t>
      </w:r>
      <w:r w:rsidRPr="00002C72">
        <w:rPr>
          <w:sz w:val="24"/>
          <w:szCs w:val="24"/>
        </w:rPr>
        <w:t xml:space="preserve"> = 0</w:t>
      </w:r>
      <w:proofErr w:type="gramStart"/>
      <w:r w:rsidRPr="00002C72">
        <w:rPr>
          <w:sz w:val="24"/>
          <w:szCs w:val="24"/>
        </w:rPr>
        <w:t>,3156</w:t>
      </w:r>
      <w:proofErr w:type="gramEnd"/>
      <w:r w:rsidRPr="00002C72">
        <w:rPr>
          <w:sz w:val="24"/>
          <w:szCs w:val="24"/>
        </w:rPr>
        <w:t>.</w:t>
      </w:r>
    </w:p>
    <w:p w:rsidR="00D77939" w:rsidRPr="00002C72" w:rsidRDefault="00D77939" w:rsidP="00D77939">
      <w:pPr>
        <w:rPr>
          <w:sz w:val="24"/>
          <w:szCs w:val="24"/>
        </w:rPr>
      </w:pP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</w:rPr>
        <w:t xml:space="preserve">Решение системы с помощью программного обеспечения </w:t>
      </w:r>
      <w:r w:rsidRPr="00002C72">
        <w:rPr>
          <w:sz w:val="24"/>
          <w:szCs w:val="24"/>
          <w:lang w:val="en-US"/>
        </w:rPr>
        <w:t>GAUSS</w:t>
      </w:r>
      <w:r w:rsidRPr="00002C72">
        <w:rPr>
          <w:sz w:val="24"/>
          <w:szCs w:val="24"/>
        </w:rPr>
        <w:t>:</w:t>
      </w:r>
    </w:p>
    <w:p w:rsidR="00103E0A" w:rsidRPr="00002C72" w:rsidRDefault="00103E0A" w:rsidP="00D77939">
      <w:pPr>
        <w:rPr>
          <w:sz w:val="24"/>
          <w:szCs w:val="24"/>
        </w:rPr>
      </w:pP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  <w:lang w:val="en-US"/>
        </w:rPr>
        <w:t>X</w:t>
      </w:r>
      <w:r w:rsidRPr="00002C72">
        <w:rPr>
          <w:sz w:val="24"/>
          <w:szCs w:val="24"/>
          <w:vertAlign w:val="subscript"/>
        </w:rPr>
        <w:t>1</w:t>
      </w:r>
      <w:r w:rsidRPr="00002C72">
        <w:rPr>
          <w:sz w:val="24"/>
          <w:szCs w:val="24"/>
        </w:rPr>
        <w:t xml:space="preserve"> = 3</w:t>
      </w:r>
      <w:proofErr w:type="gramStart"/>
      <w:r w:rsidRPr="00002C72">
        <w:rPr>
          <w:sz w:val="24"/>
          <w:szCs w:val="24"/>
        </w:rPr>
        <w:t>,479484</w:t>
      </w:r>
      <w:proofErr w:type="gramEnd"/>
      <w:r w:rsidRPr="00002C72">
        <w:rPr>
          <w:sz w:val="24"/>
          <w:szCs w:val="24"/>
        </w:rPr>
        <w:t>;</w:t>
      </w: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  <w:lang w:val="en-US"/>
        </w:rPr>
        <w:t>X</w:t>
      </w:r>
      <w:r w:rsidRPr="00002C72">
        <w:rPr>
          <w:sz w:val="24"/>
          <w:szCs w:val="24"/>
          <w:vertAlign w:val="subscript"/>
        </w:rPr>
        <w:t>2</w:t>
      </w:r>
      <w:r w:rsidRPr="00002C72">
        <w:rPr>
          <w:sz w:val="24"/>
          <w:szCs w:val="24"/>
        </w:rPr>
        <w:t xml:space="preserve"> = -1</w:t>
      </w:r>
      <w:proofErr w:type="gramStart"/>
      <w:r w:rsidRPr="00002C72">
        <w:rPr>
          <w:sz w:val="24"/>
          <w:szCs w:val="24"/>
        </w:rPr>
        <w:t>,481898</w:t>
      </w:r>
      <w:proofErr w:type="gramEnd"/>
      <w:r w:rsidRPr="00002C72">
        <w:rPr>
          <w:sz w:val="24"/>
          <w:szCs w:val="24"/>
        </w:rPr>
        <w:t>:</w:t>
      </w: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  <w:lang w:val="en-US"/>
        </w:rPr>
        <w:t>X</w:t>
      </w:r>
      <w:r w:rsidRPr="00002C72">
        <w:rPr>
          <w:sz w:val="24"/>
          <w:szCs w:val="24"/>
          <w:vertAlign w:val="subscript"/>
        </w:rPr>
        <w:t>3</w:t>
      </w:r>
      <w:r w:rsidRPr="00002C72">
        <w:rPr>
          <w:sz w:val="24"/>
          <w:szCs w:val="24"/>
        </w:rPr>
        <w:t xml:space="preserve"> = 0</w:t>
      </w:r>
      <w:proofErr w:type="gramStart"/>
      <w:r w:rsidRPr="00002C72">
        <w:rPr>
          <w:sz w:val="24"/>
          <w:szCs w:val="24"/>
        </w:rPr>
        <w:t>,3155903</w:t>
      </w:r>
      <w:proofErr w:type="gramEnd"/>
      <w:r w:rsidRPr="00002C72">
        <w:rPr>
          <w:sz w:val="24"/>
          <w:szCs w:val="24"/>
        </w:rPr>
        <w:t>.</w:t>
      </w:r>
    </w:p>
    <w:p w:rsidR="00D77939" w:rsidRPr="00002C72" w:rsidRDefault="00D77939" w:rsidP="00D77939">
      <w:pPr>
        <w:rPr>
          <w:sz w:val="24"/>
          <w:szCs w:val="24"/>
        </w:rPr>
      </w:pP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</w:rPr>
        <w:t xml:space="preserve">Подставим полученные результаты в систему линейных уравнений, значения берем полученные программным обеспечением </w:t>
      </w:r>
      <w:r w:rsidRPr="00002C72">
        <w:rPr>
          <w:sz w:val="24"/>
          <w:szCs w:val="24"/>
          <w:lang w:val="en-US"/>
        </w:rPr>
        <w:t>ALISA</w:t>
      </w:r>
      <w:r w:rsidR="00103E0A" w:rsidRPr="00002C72">
        <w:rPr>
          <w:sz w:val="24"/>
          <w:szCs w:val="24"/>
        </w:rPr>
        <w:t>:</w:t>
      </w:r>
    </w:p>
    <w:p w:rsidR="00103E0A" w:rsidRPr="00002C72" w:rsidRDefault="00103E0A" w:rsidP="00D77939">
      <w:pPr>
        <w:rPr>
          <w:sz w:val="24"/>
          <w:szCs w:val="24"/>
        </w:rPr>
      </w:pP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</w:rPr>
        <w:t>5,2*3,479+1,6*(-1,482)+0,88*0,3156=15,441872;</w:t>
      </w: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</w:rPr>
        <w:t>4,7*3,479+11*(-1,482)+2,97*0,3156=0,986632;</w:t>
      </w:r>
    </w:p>
    <w:p w:rsidR="00D77939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</w:rPr>
        <w:t>0,61*3,479+1,4*(-1,482)+4,95*0,3156= 1,60961.</w:t>
      </w:r>
    </w:p>
    <w:p w:rsidR="00D77939" w:rsidRPr="00002C72" w:rsidRDefault="00D77939" w:rsidP="00D77939">
      <w:pPr>
        <w:rPr>
          <w:sz w:val="24"/>
          <w:szCs w:val="24"/>
        </w:rPr>
      </w:pPr>
    </w:p>
    <w:p w:rsidR="00103E0A" w:rsidRPr="00002C72" w:rsidRDefault="00103E0A" w:rsidP="00D77939">
      <w:pPr>
        <w:rPr>
          <w:sz w:val="24"/>
          <w:szCs w:val="24"/>
        </w:rPr>
      </w:pPr>
    </w:p>
    <w:p w:rsidR="00103E0A" w:rsidRPr="00002C72" w:rsidRDefault="00D77939" w:rsidP="00D77939">
      <w:pPr>
        <w:rPr>
          <w:sz w:val="24"/>
          <w:szCs w:val="24"/>
        </w:rPr>
      </w:pPr>
      <w:r w:rsidRPr="00002C72">
        <w:rPr>
          <w:sz w:val="24"/>
          <w:szCs w:val="24"/>
        </w:rPr>
        <w:t xml:space="preserve">Подставим полученные результаты в систему линейных уравнений, значения берем полученные программным обеспечением </w:t>
      </w:r>
      <w:r w:rsidRPr="00002C72">
        <w:rPr>
          <w:sz w:val="24"/>
          <w:szCs w:val="24"/>
          <w:lang w:val="en-US"/>
        </w:rPr>
        <w:t>GAUSS</w:t>
      </w:r>
      <w:r w:rsidR="00103E0A" w:rsidRPr="00002C72">
        <w:rPr>
          <w:sz w:val="24"/>
          <w:szCs w:val="24"/>
        </w:rPr>
        <w:t>:</w:t>
      </w:r>
    </w:p>
    <w:p w:rsidR="00103E0A" w:rsidRPr="00002C72" w:rsidRDefault="00103E0A" w:rsidP="00D77939">
      <w:pPr>
        <w:rPr>
          <w:sz w:val="24"/>
          <w:szCs w:val="24"/>
        </w:rPr>
      </w:pPr>
    </w:p>
    <w:p w:rsidR="00D77939" w:rsidRPr="00002C72" w:rsidRDefault="00103E0A" w:rsidP="00E31E47">
      <w:pPr>
        <w:rPr>
          <w:sz w:val="24"/>
          <w:szCs w:val="24"/>
        </w:rPr>
      </w:pPr>
      <w:r w:rsidRPr="00002C72">
        <w:rPr>
          <w:sz w:val="24"/>
          <w:szCs w:val="24"/>
        </w:rPr>
        <w:t>5,2*3,479484+1,6*(-1,481898)+0,88*0,3155903=15,999999464;</w:t>
      </w:r>
    </w:p>
    <w:p w:rsidR="00103E0A" w:rsidRPr="00002C72" w:rsidRDefault="00103E0A" w:rsidP="00E31E47">
      <w:pPr>
        <w:rPr>
          <w:sz w:val="24"/>
          <w:szCs w:val="24"/>
        </w:rPr>
      </w:pPr>
      <w:r w:rsidRPr="00002C72">
        <w:rPr>
          <w:sz w:val="24"/>
          <w:szCs w:val="24"/>
        </w:rPr>
        <w:t>4,7*3,479484+11*(-1,481898)+2,97*0,3155903=0,989999991;</w:t>
      </w:r>
    </w:p>
    <w:p w:rsidR="00103E0A" w:rsidRPr="00002C72" w:rsidRDefault="00103E0A" w:rsidP="00E31E47">
      <w:pPr>
        <w:rPr>
          <w:sz w:val="24"/>
          <w:szCs w:val="24"/>
        </w:rPr>
      </w:pPr>
      <w:r w:rsidRPr="00002C72">
        <w:rPr>
          <w:sz w:val="24"/>
          <w:szCs w:val="24"/>
        </w:rPr>
        <w:t>0,61*3,479484+1,4*(-1,481898)+4,95*0,3155903=1,610000025.</w:t>
      </w: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103E0A" w:rsidRPr="00002C72" w:rsidRDefault="00103E0A" w:rsidP="00E31E47">
      <w:pPr>
        <w:rPr>
          <w:sz w:val="24"/>
          <w:szCs w:val="24"/>
        </w:rPr>
      </w:pPr>
    </w:p>
    <w:p w:rsidR="00D07360" w:rsidRPr="00002C72" w:rsidRDefault="00D07360" w:rsidP="005A5FFF">
      <w:pPr>
        <w:tabs>
          <w:tab w:val="left" w:pos="6360"/>
        </w:tabs>
        <w:rPr>
          <w:sz w:val="24"/>
          <w:szCs w:val="24"/>
        </w:rPr>
      </w:pPr>
    </w:p>
    <w:p w:rsidR="007F25CF" w:rsidRDefault="007F25CF" w:rsidP="006B58DF">
      <w:pPr>
        <w:tabs>
          <w:tab w:val="left" w:pos="6360"/>
        </w:tabs>
        <w:jc w:val="center"/>
        <w:rPr>
          <w:b/>
          <w:sz w:val="24"/>
          <w:szCs w:val="24"/>
        </w:rPr>
      </w:pPr>
    </w:p>
    <w:p w:rsidR="00DA1FBE" w:rsidRDefault="00DA1FBE" w:rsidP="006B58DF">
      <w:pPr>
        <w:tabs>
          <w:tab w:val="left" w:pos="6360"/>
        </w:tabs>
        <w:jc w:val="center"/>
        <w:rPr>
          <w:b/>
          <w:sz w:val="24"/>
          <w:szCs w:val="24"/>
        </w:rPr>
      </w:pPr>
      <w:r w:rsidRPr="009B470F">
        <w:rPr>
          <w:b/>
          <w:sz w:val="24"/>
          <w:szCs w:val="24"/>
        </w:rPr>
        <w:lastRenderedPageBreak/>
        <w:t>Задача №</w:t>
      </w:r>
      <w:r w:rsidR="006B58DF">
        <w:rPr>
          <w:b/>
          <w:sz w:val="24"/>
          <w:szCs w:val="24"/>
        </w:rPr>
        <w:t>2</w:t>
      </w:r>
      <w:r w:rsidRPr="009B470F">
        <w:rPr>
          <w:b/>
          <w:sz w:val="24"/>
          <w:szCs w:val="24"/>
        </w:rPr>
        <w:t xml:space="preserve">. </w:t>
      </w:r>
      <w:r w:rsidR="009B470F" w:rsidRPr="009B470F">
        <w:rPr>
          <w:b/>
          <w:sz w:val="24"/>
          <w:szCs w:val="24"/>
        </w:rPr>
        <w:t xml:space="preserve">Промоделировать </w:t>
      </w:r>
      <w:r w:rsidR="007F25CF">
        <w:rPr>
          <w:b/>
          <w:sz w:val="24"/>
          <w:szCs w:val="24"/>
        </w:rPr>
        <w:t>систему</w:t>
      </w:r>
      <w:r w:rsidR="009B470F" w:rsidRPr="009B470F">
        <w:rPr>
          <w:b/>
          <w:sz w:val="24"/>
          <w:szCs w:val="24"/>
        </w:rPr>
        <w:t xml:space="preserve"> безопасности </w:t>
      </w:r>
      <w:r w:rsidR="006B58DF">
        <w:rPr>
          <w:b/>
          <w:sz w:val="24"/>
          <w:szCs w:val="24"/>
          <w:lang w:val="en-US"/>
        </w:rPr>
        <w:t>EBD</w:t>
      </w:r>
      <w:r w:rsidR="006B58DF">
        <w:rPr>
          <w:b/>
          <w:sz w:val="24"/>
          <w:szCs w:val="24"/>
        </w:rPr>
        <w:t xml:space="preserve"> </w:t>
      </w:r>
      <w:proofErr w:type="spellStart"/>
      <w:r w:rsidR="006B58DF">
        <w:rPr>
          <w:b/>
          <w:sz w:val="24"/>
          <w:szCs w:val="24"/>
        </w:rPr>
        <w:t>полно</w:t>
      </w:r>
      <w:r w:rsidR="009B470F" w:rsidRPr="009B470F">
        <w:rPr>
          <w:b/>
          <w:sz w:val="24"/>
          <w:szCs w:val="24"/>
        </w:rPr>
        <w:t>приводного</w:t>
      </w:r>
      <w:proofErr w:type="spellEnd"/>
      <w:r w:rsidR="009B470F" w:rsidRPr="009B470F">
        <w:rPr>
          <w:b/>
          <w:sz w:val="24"/>
          <w:szCs w:val="24"/>
        </w:rPr>
        <w:t xml:space="preserve"> автомобиля.</w:t>
      </w:r>
    </w:p>
    <w:p w:rsidR="009B470F" w:rsidRDefault="009B470F" w:rsidP="009B470F">
      <w:pPr>
        <w:tabs>
          <w:tab w:val="left" w:pos="6360"/>
        </w:tabs>
        <w:jc w:val="center"/>
        <w:rPr>
          <w:b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000500" cy="2381250"/>
            <wp:effectExtent l="19050" t="0" r="0" b="0"/>
            <wp:docPr id="254" name="Рисунок 254" descr="https://a.d-cd.net/bfd817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a.d-cd.net/bfd8174s-9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DF" w:rsidRPr="006B58DF" w:rsidRDefault="006B58DF" w:rsidP="006B58DF">
      <w:pPr>
        <w:pStyle w:val="a7"/>
        <w:shd w:val="clear" w:color="auto" w:fill="FFFFFF"/>
        <w:spacing w:before="0" w:beforeAutospacing="0" w:after="192" w:afterAutospacing="0"/>
        <w:ind w:right="1800"/>
      </w:pPr>
      <w:r w:rsidRPr="006B58DF">
        <w:t xml:space="preserve">C тех пор, как в автомобильную промышленность пришла электроника, машины начали оснащать все большим количеством вспомогательных систем, которыми управлял электронный интеллект. Это, в частности, касалось и активной безопасности автомобиля: конструкторы усовершенствовали систему торможения, снабдив ее </w:t>
      </w:r>
      <w:proofErr w:type="spellStart"/>
      <w:r w:rsidRPr="006B58DF">
        <w:t>антиблокировочной</w:t>
      </w:r>
      <w:proofErr w:type="spellEnd"/>
      <w:r w:rsidRPr="006B58DF">
        <w:t xml:space="preserve"> системой, помогавшей избежать блокировки колес в экстренных ситуациях. Эволюционным развитием систем активной безопасности, связанных с торможением, стало появление еще одного механизма – системы распределения тормозных усилий.</w:t>
      </w:r>
    </w:p>
    <w:p w:rsidR="006B58DF" w:rsidRPr="006B58DF" w:rsidRDefault="006B58DF" w:rsidP="006B58DF">
      <w:pPr>
        <w:pStyle w:val="a7"/>
        <w:shd w:val="clear" w:color="auto" w:fill="FFFFFF"/>
        <w:spacing w:before="0" w:beforeAutospacing="0" w:after="192" w:afterAutospacing="0"/>
        <w:ind w:right="1800"/>
      </w:pPr>
      <w:r w:rsidRPr="006B58DF">
        <w:t>Что представляет собой EBD</w:t>
      </w:r>
    </w:p>
    <w:p w:rsidR="006B58DF" w:rsidRPr="006B58DF" w:rsidRDefault="006B58DF" w:rsidP="006B58DF">
      <w:pPr>
        <w:pStyle w:val="a7"/>
        <w:shd w:val="clear" w:color="auto" w:fill="FFFFFF"/>
        <w:spacing w:before="0" w:beforeAutospacing="0" w:after="192" w:afterAutospacing="0"/>
        <w:ind w:right="1800"/>
      </w:pPr>
      <w:r w:rsidRPr="006B58DF">
        <w:t>EBD (</w:t>
      </w:r>
      <w:proofErr w:type="spellStart"/>
      <w:r w:rsidRPr="006B58DF">
        <w:t>Electronic</w:t>
      </w:r>
      <w:proofErr w:type="spellEnd"/>
      <w:r w:rsidRPr="006B58DF">
        <w:t xml:space="preserve"> </w:t>
      </w:r>
      <w:proofErr w:type="spellStart"/>
      <w:r w:rsidRPr="006B58DF">
        <w:t>Brake</w:t>
      </w:r>
      <w:proofErr w:type="spellEnd"/>
      <w:r w:rsidRPr="006B58DF">
        <w:t xml:space="preserve"> </w:t>
      </w:r>
      <w:proofErr w:type="spellStart"/>
      <w:r w:rsidRPr="006B58DF">
        <w:t>Distribution</w:t>
      </w:r>
      <w:proofErr w:type="spellEnd"/>
      <w:r w:rsidRPr="006B58DF">
        <w:t xml:space="preserve">), что по-русски означает «система распределения тормозных усилий», начала появляться на автомобилях в конце 1980-х – начале 1990-х годов. Именно тогда инженеры ведущих автомобильных компаний заметили, что </w:t>
      </w:r>
      <w:proofErr w:type="spellStart"/>
      <w:r w:rsidRPr="006B58DF">
        <w:t>антиблокировочная</w:t>
      </w:r>
      <w:proofErr w:type="spellEnd"/>
      <w:r w:rsidRPr="006B58DF">
        <w:t xml:space="preserve"> система торможения не может обеспечить стопроцентного эффекта разблокировки колес. Особенно это стало заметным, когда при торможении передние колеса получали большую загрузку, чем задние. При этом</w:t>
      </w:r>
      <w:proofErr w:type="gramStart"/>
      <w:r w:rsidRPr="006B58DF">
        <w:t>,</w:t>
      </w:r>
      <w:proofErr w:type="gramEnd"/>
      <w:r w:rsidRPr="006B58DF">
        <w:t xml:space="preserve"> система ABS успешно разблокировала передние колеса, а вот задние оставались заблокированными, из-за чего автомобиль разворачивало. Проведя исследования, специалисты выяснили, что тормозное усилие, которое развивается в подобной ситуации, распределяется между всеми колесами одинаково. Но колеса при этом пребывают в разных условиях – их сцепление с дорожным покрытием различно, следовательно, и ведут они себя по-разному: к примеру, передние разблокированы и «позволяют» водителю управлять авто, а задние – заблокированы, из-за чего машину заносит. Чтобы решить эту проблему, была разработана система распределения тормозных усилий.</w:t>
      </w:r>
    </w:p>
    <w:p w:rsidR="006B58DF" w:rsidRPr="006B58DF" w:rsidRDefault="006B58DF" w:rsidP="006B58DF">
      <w:pPr>
        <w:pStyle w:val="a7"/>
        <w:shd w:val="clear" w:color="auto" w:fill="FFFFFF"/>
        <w:spacing w:before="0" w:beforeAutospacing="0" w:after="192" w:afterAutospacing="0"/>
        <w:ind w:right="1800"/>
      </w:pPr>
      <w:r w:rsidRPr="006B58DF">
        <w:t>EBD состоит из трех основных компонентов: датчиков скорости вращения колес (используются те же датчики, от которых получает информацию ABS), электронного блока управления (опять-таки, общего с ABS), и клапанов в тормозной магистрали – обратных и редукционных. Когда автомобиль экстренно тормозит и срабатывает ABS, автоматически приводится в действие и система распределения тормозных усилий. Ее блок управления принимает информацию с датчиков о том, с какой скоростью вращаются колеса. На основании этих данных, система делает вывод, какие колеса имеют лучшее сцепление с дорогой, а какие – худшее. Затем происходит сам процесс распределения тормозных усилий: блок управления дает команду клапанам, которые, регулируя давление в тормозной системе, распределяют усилие торможения – передние колеса получают его меньше, задние – больше. Таким образом, усилие на всех колесах выравнивается.</w:t>
      </w:r>
    </w:p>
    <w:p w:rsidR="006B58DF" w:rsidRPr="006B58DF" w:rsidRDefault="006B58DF" w:rsidP="006B58DF">
      <w:pPr>
        <w:pStyle w:val="a7"/>
        <w:shd w:val="clear" w:color="auto" w:fill="FFFFFF"/>
        <w:spacing w:before="0" w:beforeAutospacing="0" w:after="192" w:afterAutospacing="0"/>
        <w:ind w:right="1800"/>
      </w:pPr>
      <w:r w:rsidRPr="006B58DF">
        <w:lastRenderedPageBreak/>
        <w:t>Одновременно система ABS, получив сигнал, что тормозное усилие распределено равномерно, разблокирует колеса, а это позволяет водителю обрести контроль над управляемостью и избежать столкновения с препятствием.</w:t>
      </w:r>
    </w:p>
    <w:p w:rsidR="006B58DF" w:rsidRPr="006B58DF" w:rsidRDefault="006B58DF" w:rsidP="006B58DF">
      <w:pPr>
        <w:pStyle w:val="a7"/>
        <w:shd w:val="clear" w:color="auto" w:fill="FFFFFF"/>
        <w:spacing w:before="0" w:beforeAutospacing="0" w:after="192" w:afterAutospacing="0"/>
        <w:ind w:right="1800"/>
      </w:pPr>
      <w:r w:rsidRPr="006B58DF">
        <w:t xml:space="preserve">Основное отличие EBD от ABS в том, что эта система работает постоянно, контролируя распределение тормозных усилий вне зависимости от дорожных условий и деятельности водителя, а не только в экстремальной обстановке, как та же ABS. Тем не менее, сегодня зачастую автомобили, оснащенные </w:t>
      </w:r>
      <w:proofErr w:type="spellStart"/>
      <w:r w:rsidRPr="006B58DF">
        <w:t>антиблокировочной</w:t>
      </w:r>
      <w:proofErr w:type="spellEnd"/>
      <w:r w:rsidRPr="006B58DF">
        <w:t xml:space="preserve"> системой торможения, обладают и системой распределения тормозных усилий – настолько эти механизмы объединены и дополняют друг друга.</w:t>
      </w:r>
    </w:p>
    <w:p w:rsidR="006B58DF" w:rsidRPr="006B58DF" w:rsidRDefault="006B58DF" w:rsidP="006B58DF">
      <w:pPr>
        <w:pStyle w:val="a7"/>
        <w:shd w:val="clear" w:color="auto" w:fill="FFFFFF"/>
        <w:spacing w:before="0" w:beforeAutospacing="0" w:after="192" w:afterAutospacing="0"/>
        <w:ind w:right="1800"/>
      </w:pPr>
      <w:r w:rsidRPr="006B58DF">
        <w:t>Достоинства и недостатки EBD</w:t>
      </w:r>
    </w:p>
    <w:p w:rsidR="006B58DF" w:rsidRPr="006B58DF" w:rsidRDefault="006B58DF" w:rsidP="006B58DF">
      <w:pPr>
        <w:pStyle w:val="a7"/>
        <w:shd w:val="clear" w:color="auto" w:fill="FFFFFF"/>
        <w:spacing w:before="0" w:beforeAutospacing="0" w:after="192" w:afterAutospacing="0"/>
        <w:ind w:right="1800"/>
      </w:pPr>
      <w:r w:rsidRPr="006B58DF">
        <w:t>У этой системы эксплуатационных недостатков не выявлено. А вот достоинств у EBD – много. Ведь, распределяя тормозное усилие между колесами, система помогает водителю сберечь траекторию управления автомобилем, снижает риск уйти в снос или занос. Она одинаково эффективна как при прямолинейном торможении, так и при торможении в крутом повороте. В последнем случае система распределяет тормозное усилие не между передними и задними колесами, а между колесами, идущими по внешнему и внутреннему радиусу поворота.</w:t>
      </w:r>
    </w:p>
    <w:p w:rsidR="006B58DF" w:rsidRPr="006B58DF" w:rsidRDefault="006B58DF" w:rsidP="006B58DF">
      <w:pPr>
        <w:shd w:val="clear" w:color="auto" w:fill="FFFFFF"/>
        <w:autoSpaceDE/>
        <w:autoSpaceDN/>
        <w:spacing w:after="90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P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  <w:r w:rsidRPr="00002C72">
        <w:rPr>
          <w:b/>
          <w:bCs/>
          <w:sz w:val="24"/>
          <w:szCs w:val="24"/>
        </w:rPr>
        <w:lastRenderedPageBreak/>
        <w:t>Задача №3.</w:t>
      </w:r>
      <w:r>
        <w:rPr>
          <w:b/>
          <w:bCs/>
          <w:sz w:val="24"/>
          <w:szCs w:val="24"/>
        </w:rPr>
        <w:t xml:space="preserve"> </w:t>
      </w:r>
      <w:r w:rsidRPr="00002C72">
        <w:rPr>
          <w:b/>
          <w:bCs/>
          <w:sz w:val="24"/>
          <w:szCs w:val="24"/>
        </w:rPr>
        <w:t xml:space="preserve">Решение транспортной </w:t>
      </w:r>
      <w:r>
        <w:rPr>
          <w:b/>
          <w:bCs/>
          <w:sz w:val="24"/>
          <w:szCs w:val="24"/>
        </w:rPr>
        <w:t>задачи.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Применяя теорию транспортной задачи к показателям работ</w:t>
      </w:r>
      <w:proofErr w:type="gramStart"/>
      <w:r w:rsidRPr="00002C72">
        <w:rPr>
          <w:sz w:val="24"/>
          <w:szCs w:val="24"/>
        </w:rPr>
        <w:t>ы ООО</w:t>
      </w:r>
      <w:proofErr w:type="gramEnd"/>
      <w:r w:rsidRPr="00002C72">
        <w:rPr>
          <w:sz w:val="24"/>
          <w:szCs w:val="24"/>
        </w:rPr>
        <w:t xml:space="preserve"> «</w:t>
      </w:r>
      <w:r>
        <w:rPr>
          <w:sz w:val="24"/>
          <w:szCs w:val="24"/>
        </w:rPr>
        <w:t>КОМОС ГРУПП»</w:t>
      </w:r>
      <w:r w:rsidRPr="00002C72">
        <w:rPr>
          <w:sz w:val="24"/>
          <w:szCs w:val="24"/>
        </w:rPr>
        <w:t xml:space="preserve"> составим следующую транспортную задачу. Итак, на трех складах предприятия (назовем их С</w:t>
      </w:r>
      <w:r w:rsidRPr="00002C72">
        <w:rPr>
          <w:sz w:val="24"/>
          <w:szCs w:val="24"/>
          <w:vertAlign w:val="subscript"/>
        </w:rPr>
        <w:t>1</w:t>
      </w:r>
      <w:r w:rsidRPr="00002C72">
        <w:rPr>
          <w:sz w:val="24"/>
          <w:szCs w:val="24"/>
        </w:rPr>
        <w:t> , С</w:t>
      </w:r>
      <w:r w:rsidRPr="00002C72">
        <w:rPr>
          <w:sz w:val="24"/>
          <w:szCs w:val="24"/>
          <w:vertAlign w:val="subscript"/>
        </w:rPr>
        <w:t>2</w:t>
      </w:r>
      <w:r w:rsidRPr="00002C72">
        <w:rPr>
          <w:sz w:val="24"/>
          <w:szCs w:val="24"/>
        </w:rPr>
        <w:t> , С</w:t>
      </w:r>
      <w:r w:rsidRPr="00002C72">
        <w:rPr>
          <w:sz w:val="24"/>
          <w:szCs w:val="24"/>
          <w:vertAlign w:val="subscript"/>
        </w:rPr>
        <w:t>3</w:t>
      </w:r>
      <w:r w:rsidRPr="00002C72">
        <w:rPr>
          <w:sz w:val="24"/>
          <w:szCs w:val="24"/>
        </w:rPr>
        <w:t> ) сосредоточена продукция вида</w:t>
      </w:r>
      <w:proofErr w:type="gramStart"/>
      <w:r w:rsidRPr="00002C72">
        <w:rPr>
          <w:sz w:val="24"/>
          <w:szCs w:val="24"/>
        </w:rPr>
        <w:t xml:space="preserve"> А</w:t>
      </w:r>
      <w:proofErr w:type="gramEnd"/>
      <w:r w:rsidRPr="00002C72">
        <w:rPr>
          <w:sz w:val="24"/>
          <w:szCs w:val="24"/>
        </w:rPr>
        <w:t xml:space="preserve"> в количествах 20, 14 и 38 единиц соответственно. Этот груз необходимо перевезти трем заказчикам – ООО «</w:t>
      </w:r>
      <w:proofErr w:type="spellStart"/>
      <w:r w:rsidRPr="00002C72">
        <w:rPr>
          <w:sz w:val="24"/>
          <w:szCs w:val="24"/>
        </w:rPr>
        <w:t>Пензмебкредит</w:t>
      </w:r>
      <w:proofErr w:type="spellEnd"/>
      <w:r w:rsidRPr="00002C72">
        <w:rPr>
          <w:sz w:val="24"/>
          <w:szCs w:val="24"/>
        </w:rPr>
        <w:t>», ЗАО «Кузнецк-дизайн» и ТД «Столица» в количествах 44, 23, 5 единиц соответственно. Тарифы перевозок единицы груза каждого из складов потребителям задаются матрицей:</w:t>
      </w:r>
    </w:p>
    <w:p w:rsidR="006B58DF" w:rsidRPr="00002C72" w:rsidRDefault="006B58DF" w:rsidP="006B58DF">
      <w:pPr>
        <w:autoSpaceDE/>
        <w:autoSpaceDN/>
        <w:rPr>
          <w:sz w:val="24"/>
          <w:szCs w:val="24"/>
        </w:rPr>
      </w:pP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proofErr w:type="spellStart"/>
      <w:r w:rsidRPr="00002C72">
        <w:rPr>
          <w:sz w:val="24"/>
          <w:szCs w:val="24"/>
        </w:rPr>
        <w:t>C</w:t>
      </w:r>
      <w:r w:rsidRPr="00002C72">
        <w:rPr>
          <w:sz w:val="24"/>
          <w:szCs w:val="24"/>
          <w:vertAlign w:val="subscript"/>
        </w:rPr>
        <w:t>ij</w:t>
      </w:r>
      <w:proofErr w:type="spellEnd"/>
      <w:r w:rsidRPr="00002C72">
        <w:rPr>
          <w:sz w:val="24"/>
          <w:szCs w:val="24"/>
        </w:rPr>
        <w:t> =</w:t>
      </w:r>
    </w:p>
    <w:p w:rsidR="006B58DF" w:rsidRPr="00002C72" w:rsidRDefault="006B58DF" w:rsidP="006B58DF">
      <w:pPr>
        <w:autoSpaceDE/>
        <w:autoSpaceDN/>
        <w:rPr>
          <w:sz w:val="24"/>
          <w:szCs w:val="24"/>
        </w:rPr>
      </w:pPr>
      <w:r w:rsidRPr="00002C72">
        <w:rPr>
          <w:noProof/>
          <w:sz w:val="24"/>
          <w:szCs w:val="24"/>
        </w:rPr>
        <w:drawing>
          <wp:inline distT="0" distB="0" distL="0" distR="0">
            <wp:extent cx="1190625" cy="714375"/>
            <wp:effectExtent l="19050" t="0" r="9525" b="0"/>
            <wp:docPr id="49" name="Рисунок 1" descr="http://mirznanii.com/images/09/51/7995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znanii.com/images/09/51/799510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Необходимо построить экономико-математическую модель задачи и составить такой план перевозок, при котором общая стоимость перевозок стала бы минимальной.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Решение: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 xml:space="preserve">В качестве начального этапа построения ЭММ исходный объем перевозки от i-го поставщика к </w:t>
      </w:r>
      <w:proofErr w:type="spellStart"/>
      <w:r w:rsidRPr="00002C72">
        <w:rPr>
          <w:sz w:val="24"/>
          <w:szCs w:val="24"/>
        </w:rPr>
        <w:t>j-му</w:t>
      </w:r>
      <w:proofErr w:type="spellEnd"/>
      <w:r w:rsidRPr="00002C72">
        <w:rPr>
          <w:sz w:val="24"/>
          <w:szCs w:val="24"/>
        </w:rPr>
        <w:t xml:space="preserve"> потребителю обозначим через </w:t>
      </w:r>
      <w:proofErr w:type="spellStart"/>
      <w:proofErr w:type="gramStart"/>
      <w:r w:rsidRPr="00002C72">
        <w:rPr>
          <w:sz w:val="24"/>
          <w:szCs w:val="24"/>
        </w:rPr>
        <w:t>а</w:t>
      </w:r>
      <w:proofErr w:type="gramEnd"/>
      <w:r w:rsidRPr="00002C72">
        <w:rPr>
          <w:sz w:val="24"/>
          <w:szCs w:val="24"/>
        </w:rPr>
        <w:t>ij</w:t>
      </w:r>
      <w:proofErr w:type="spellEnd"/>
      <w:r w:rsidRPr="00002C72">
        <w:rPr>
          <w:sz w:val="24"/>
          <w:szCs w:val="24"/>
        </w:rPr>
        <w:t xml:space="preserve">. Заданные мощности поставщиков и спросы потребителей накладывают ограничения на значения неизвестных </w:t>
      </w:r>
      <w:proofErr w:type="spellStart"/>
      <w:r w:rsidRPr="00002C72">
        <w:rPr>
          <w:sz w:val="24"/>
          <w:szCs w:val="24"/>
        </w:rPr>
        <w:t>a</w:t>
      </w:r>
      <w:r w:rsidRPr="00002C72">
        <w:rPr>
          <w:sz w:val="24"/>
          <w:szCs w:val="24"/>
          <w:vertAlign w:val="subscript"/>
        </w:rPr>
        <w:t>ij</w:t>
      </w:r>
      <w:proofErr w:type="spellEnd"/>
      <w:r w:rsidRPr="00002C72">
        <w:rPr>
          <w:sz w:val="24"/>
          <w:szCs w:val="24"/>
        </w:rPr>
        <w:t> . Так, например, объем груза, отправляемого с первого склада, должен быть равен мощности этого поставщика. Поэтому уравнения баланса имеют вид:</w:t>
      </w:r>
    </w:p>
    <w:p w:rsidR="006B58DF" w:rsidRPr="00002C72" w:rsidRDefault="006B58DF" w:rsidP="006B58DF">
      <w:pPr>
        <w:autoSpaceDE/>
        <w:autoSpaceDN/>
        <w:rPr>
          <w:sz w:val="24"/>
          <w:szCs w:val="24"/>
        </w:rPr>
      </w:pPr>
      <w:r w:rsidRPr="00002C72">
        <w:rPr>
          <w:noProof/>
          <w:sz w:val="24"/>
          <w:szCs w:val="24"/>
        </w:rPr>
        <w:drawing>
          <wp:inline distT="0" distB="0" distL="0" distR="0">
            <wp:extent cx="1285875" cy="904875"/>
            <wp:effectExtent l="19050" t="0" r="9525" b="0"/>
            <wp:docPr id="50" name="Рисунок 2" descr="http://mirznanii.com/images/10/51/7995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znanii.com/images/10/51/799511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А чтобы спрос каждого из потребителей был удовлетворен, подобные уравнения баланса имеют вид:</w:t>
      </w:r>
    </w:p>
    <w:p w:rsidR="006B58DF" w:rsidRPr="00002C72" w:rsidRDefault="006B58DF" w:rsidP="006B58DF">
      <w:pPr>
        <w:autoSpaceDE/>
        <w:autoSpaceDN/>
        <w:rPr>
          <w:sz w:val="24"/>
          <w:szCs w:val="24"/>
        </w:rPr>
      </w:pPr>
      <w:r w:rsidRPr="00002C72">
        <w:rPr>
          <w:noProof/>
          <w:sz w:val="24"/>
          <w:szCs w:val="24"/>
        </w:rPr>
        <w:drawing>
          <wp:inline distT="0" distB="0" distL="0" distR="0">
            <wp:extent cx="1295400" cy="714375"/>
            <wp:effectExtent l="19050" t="0" r="0" b="0"/>
            <wp:docPr id="51" name="Рисунок 3" descr="http://mirznanii.com/images/11/51/7995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rznanii.com/images/11/51/799511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 xml:space="preserve">При этом суммарные затраты </w:t>
      </w:r>
      <w:proofErr w:type="spellStart"/>
      <w:proofErr w:type="gramStart"/>
      <w:r w:rsidRPr="00002C72">
        <w:rPr>
          <w:sz w:val="24"/>
          <w:szCs w:val="24"/>
        </w:rPr>
        <w:t>F</w:t>
      </w:r>
      <w:proofErr w:type="gramEnd"/>
      <w:r w:rsidRPr="00002C72">
        <w:rPr>
          <w:sz w:val="24"/>
          <w:szCs w:val="24"/>
        </w:rPr>
        <w:t>на</w:t>
      </w:r>
      <w:proofErr w:type="spellEnd"/>
      <w:r w:rsidRPr="00002C72">
        <w:rPr>
          <w:sz w:val="24"/>
          <w:szCs w:val="24"/>
        </w:rPr>
        <w:t xml:space="preserve"> перевозку составят: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F=143а</w:t>
      </w:r>
      <w:r w:rsidRPr="00002C72">
        <w:rPr>
          <w:sz w:val="24"/>
          <w:szCs w:val="24"/>
          <w:vertAlign w:val="subscript"/>
        </w:rPr>
        <w:t>11</w:t>
      </w:r>
      <w:r w:rsidRPr="00002C72">
        <w:rPr>
          <w:sz w:val="24"/>
          <w:szCs w:val="24"/>
        </w:rPr>
        <w:t> +135а</w:t>
      </w:r>
      <w:r w:rsidRPr="00002C72">
        <w:rPr>
          <w:sz w:val="24"/>
          <w:szCs w:val="24"/>
          <w:vertAlign w:val="subscript"/>
        </w:rPr>
        <w:t>12</w:t>
      </w:r>
      <w:r w:rsidRPr="00002C72">
        <w:rPr>
          <w:sz w:val="24"/>
          <w:szCs w:val="24"/>
        </w:rPr>
        <w:t> +1400а</w:t>
      </w:r>
      <w:r w:rsidRPr="00002C72">
        <w:rPr>
          <w:sz w:val="24"/>
          <w:szCs w:val="24"/>
          <w:vertAlign w:val="subscript"/>
        </w:rPr>
        <w:t>13</w:t>
      </w:r>
      <w:r w:rsidRPr="00002C72">
        <w:rPr>
          <w:sz w:val="24"/>
          <w:szCs w:val="24"/>
        </w:rPr>
        <w:t> +104а</w:t>
      </w:r>
      <w:r w:rsidRPr="00002C72">
        <w:rPr>
          <w:sz w:val="24"/>
          <w:szCs w:val="24"/>
          <w:vertAlign w:val="subscript"/>
        </w:rPr>
        <w:t>21</w:t>
      </w:r>
      <w:r w:rsidRPr="00002C72">
        <w:rPr>
          <w:sz w:val="24"/>
          <w:szCs w:val="24"/>
        </w:rPr>
        <w:t> +178а</w:t>
      </w:r>
      <w:r w:rsidRPr="00002C72">
        <w:rPr>
          <w:sz w:val="24"/>
          <w:szCs w:val="24"/>
          <w:vertAlign w:val="subscript"/>
        </w:rPr>
        <w:t>22</w:t>
      </w:r>
      <w:r w:rsidRPr="00002C72">
        <w:rPr>
          <w:sz w:val="24"/>
          <w:szCs w:val="24"/>
        </w:rPr>
        <w:t> +1362а</w:t>
      </w:r>
      <w:r w:rsidRPr="00002C72">
        <w:rPr>
          <w:sz w:val="24"/>
          <w:szCs w:val="24"/>
          <w:vertAlign w:val="subscript"/>
        </w:rPr>
        <w:t>23</w:t>
      </w:r>
      <w:r w:rsidRPr="00002C72">
        <w:rPr>
          <w:sz w:val="24"/>
          <w:szCs w:val="24"/>
        </w:rPr>
        <w:t> +102а</w:t>
      </w:r>
      <w:r w:rsidRPr="00002C72">
        <w:rPr>
          <w:sz w:val="24"/>
          <w:szCs w:val="24"/>
          <w:vertAlign w:val="subscript"/>
        </w:rPr>
        <w:t>31</w:t>
      </w:r>
      <w:r w:rsidRPr="00002C72">
        <w:rPr>
          <w:sz w:val="24"/>
          <w:szCs w:val="24"/>
        </w:rPr>
        <w:t> +180а</w:t>
      </w:r>
      <w:r w:rsidRPr="00002C72">
        <w:rPr>
          <w:sz w:val="24"/>
          <w:szCs w:val="24"/>
          <w:vertAlign w:val="subscript"/>
        </w:rPr>
        <w:t>32</w:t>
      </w:r>
      <w:r w:rsidRPr="00002C72">
        <w:rPr>
          <w:sz w:val="24"/>
          <w:szCs w:val="24"/>
        </w:rPr>
        <w:t> +1360а</w:t>
      </w:r>
      <w:r w:rsidRPr="00002C72">
        <w:rPr>
          <w:sz w:val="24"/>
          <w:szCs w:val="24"/>
          <w:vertAlign w:val="subscript"/>
        </w:rPr>
        <w:t>33</w:t>
      </w:r>
    </w:p>
    <w:p w:rsidR="006B58DF" w:rsidRPr="00002C72" w:rsidRDefault="006B58DF" w:rsidP="006B58DF">
      <w:pPr>
        <w:autoSpaceDE/>
        <w:autoSpaceDN/>
        <w:rPr>
          <w:sz w:val="24"/>
          <w:szCs w:val="24"/>
        </w:rPr>
      </w:pPr>
      <w:r w:rsidRPr="00002C72">
        <w:rPr>
          <w:sz w:val="24"/>
          <w:szCs w:val="24"/>
        </w:rPr>
        <w:br/>
        <w:t>Для решения задачи воспользуемся пакетом MS</w:t>
      </w:r>
      <w:r>
        <w:rPr>
          <w:sz w:val="24"/>
          <w:szCs w:val="24"/>
        </w:rPr>
        <w:t xml:space="preserve"> </w:t>
      </w:r>
      <w:proofErr w:type="spellStart"/>
      <w:r w:rsidRPr="00002C72">
        <w:rPr>
          <w:sz w:val="24"/>
          <w:szCs w:val="24"/>
        </w:rPr>
        <w:t>Excel</w:t>
      </w:r>
      <w:proofErr w:type="spellEnd"/>
      <w:r>
        <w:rPr>
          <w:sz w:val="24"/>
          <w:szCs w:val="24"/>
        </w:rPr>
        <w:t xml:space="preserve"> </w:t>
      </w:r>
      <w:r w:rsidRPr="00002C72">
        <w:rPr>
          <w:sz w:val="24"/>
          <w:szCs w:val="24"/>
        </w:rPr>
        <w:t xml:space="preserve">приложения </w:t>
      </w:r>
      <w:proofErr w:type="spellStart"/>
      <w:r w:rsidRPr="00002C72">
        <w:rPr>
          <w:sz w:val="24"/>
          <w:szCs w:val="24"/>
        </w:rPr>
        <w:t>Microsoft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002C72">
        <w:rPr>
          <w:sz w:val="24"/>
          <w:szCs w:val="24"/>
        </w:rPr>
        <w:t>Office</w:t>
      </w:r>
      <w:proofErr w:type="spellEnd"/>
      <w:r w:rsidRPr="00002C72">
        <w:rPr>
          <w:sz w:val="24"/>
          <w:szCs w:val="24"/>
        </w:rPr>
        <w:t>, расположив данные следующим образом (выделенные клетки – искомые значения переменных):</w:t>
      </w:r>
    </w:p>
    <w:p w:rsidR="006B58DF" w:rsidRPr="00002C72" w:rsidRDefault="006B58DF" w:rsidP="006B58DF">
      <w:pPr>
        <w:autoSpaceDE/>
        <w:autoSpaceDN/>
        <w:rPr>
          <w:sz w:val="24"/>
          <w:szCs w:val="24"/>
        </w:rPr>
      </w:pPr>
      <w:r w:rsidRPr="00002C72">
        <w:rPr>
          <w:noProof/>
          <w:sz w:val="24"/>
          <w:szCs w:val="24"/>
        </w:rPr>
        <w:drawing>
          <wp:inline distT="0" distB="0" distL="0" distR="0">
            <wp:extent cx="3810000" cy="2595459"/>
            <wp:effectExtent l="19050" t="0" r="0" b="0"/>
            <wp:docPr id="52" name="Рисунок 4" descr="http://mirznanii.com/images/12/51/7995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znanii.com/images/12/51/799511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lastRenderedPageBreak/>
        <w:t>При этом целевая функция будет задана выражением: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=В</w:t>
      </w:r>
      <w:proofErr w:type="gramStart"/>
      <w:r w:rsidRPr="00002C72">
        <w:rPr>
          <w:sz w:val="24"/>
          <w:szCs w:val="24"/>
        </w:rPr>
        <w:t>4</w:t>
      </w:r>
      <w:proofErr w:type="gramEnd"/>
      <w:r w:rsidRPr="00002C72">
        <w:rPr>
          <w:sz w:val="24"/>
          <w:szCs w:val="24"/>
        </w:rPr>
        <w:t>*У5+А4*П5+В6*У7+А6*П7+В8*У9+А8*П9+Р4*Ш5+Р6*Ш7+Р8*Ш9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А система ограничений примет вид: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  <w:lang w:val="en-US"/>
        </w:rPr>
      </w:pPr>
      <w:r w:rsidRPr="00002C72">
        <w:rPr>
          <w:sz w:val="24"/>
          <w:szCs w:val="24"/>
          <w:lang w:val="en-US"/>
        </w:rPr>
        <w:t>44=E5+E7+E9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  <w:lang w:val="en-US"/>
        </w:rPr>
      </w:pPr>
      <w:r w:rsidRPr="00002C72">
        <w:rPr>
          <w:sz w:val="24"/>
          <w:szCs w:val="24"/>
          <w:lang w:val="en-US"/>
        </w:rPr>
        <w:t>23=G5+G7+G9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  <w:lang w:val="en-US"/>
        </w:rPr>
      </w:pPr>
      <w:r w:rsidRPr="00002C72">
        <w:rPr>
          <w:sz w:val="24"/>
          <w:szCs w:val="24"/>
          <w:lang w:val="en-US"/>
        </w:rPr>
        <w:t>5=I5+I7+I9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  <w:lang w:val="en-US"/>
        </w:rPr>
      </w:pPr>
      <w:r w:rsidRPr="00002C72">
        <w:rPr>
          <w:sz w:val="24"/>
          <w:szCs w:val="24"/>
          <w:lang w:val="en-US"/>
        </w:rPr>
        <w:t>20=E5+G5+I5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14=E7+G7+I7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38=E9+G9+I9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Выберем в меню «Сервис» команду «Поиск решения» и заполним открывшееся окно:</w:t>
      </w:r>
    </w:p>
    <w:p w:rsidR="006B58DF" w:rsidRPr="00002C72" w:rsidRDefault="006B58DF" w:rsidP="006B58DF">
      <w:pPr>
        <w:autoSpaceDE/>
        <w:autoSpaceDN/>
        <w:rPr>
          <w:sz w:val="24"/>
          <w:szCs w:val="24"/>
        </w:rPr>
      </w:pPr>
      <w:r w:rsidRPr="00002C72">
        <w:rPr>
          <w:noProof/>
          <w:sz w:val="24"/>
          <w:szCs w:val="24"/>
        </w:rPr>
        <w:drawing>
          <wp:inline distT="0" distB="0" distL="0" distR="0">
            <wp:extent cx="3810000" cy="2095500"/>
            <wp:effectExtent l="19050" t="0" r="0" b="0"/>
            <wp:docPr id="53" name="Рисунок 5" descr="http://mirznanii.com/images/13/51/7995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rznanii.com/images/13/51/799511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После этого в диалоговом окне «Параметры» установим флажок в ячейку «Линейная модель» и выберем кнопку «Выполнить».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В результате решения получаем оптимальный план перевозок: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7"/>
        <w:gridCol w:w="3354"/>
        <w:gridCol w:w="2908"/>
        <w:gridCol w:w="1249"/>
        <w:gridCol w:w="927"/>
      </w:tblGrid>
      <w:tr w:rsidR="006B58DF" w:rsidRPr="00002C72" w:rsidTr="008C4297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" cy="219075"/>
                  <wp:effectExtent l="0" t="0" r="0" b="0"/>
                  <wp:docPr id="54" name="Рисунок 6" descr="http://mirznanii.com/images/14/51/7995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irznanii.com/images/14/51/7995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2C72">
              <w:rPr>
                <w:sz w:val="24"/>
                <w:szCs w:val="24"/>
              </w:rPr>
              <w:t>Мощности поставщиков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Мощности потребителей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 xml:space="preserve">Запасы, </w:t>
            </w:r>
            <w:proofErr w:type="spellStart"/>
            <w:proofErr w:type="gramStart"/>
            <w:r w:rsidRPr="00002C72">
              <w:rPr>
                <w:sz w:val="24"/>
                <w:szCs w:val="24"/>
              </w:rPr>
              <w:t>к-т</w:t>
            </w:r>
            <w:proofErr w:type="spellEnd"/>
            <w:proofErr w:type="gramEnd"/>
          </w:p>
        </w:tc>
      </w:tr>
      <w:tr w:rsidR="006B58DF" w:rsidRPr="00002C72" w:rsidTr="008C4297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noProof/>
                <w:sz w:val="24"/>
                <w:szCs w:val="24"/>
              </w:rPr>
              <w:drawing>
                <wp:inline distT="0" distB="0" distL="0" distR="0">
                  <wp:extent cx="1638300" cy="447675"/>
                  <wp:effectExtent l="19050" t="0" r="0" b="0"/>
                  <wp:docPr id="55" name="Рисунок 7" descr="http://mirznanii.com/images/15/51/7995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znanii.com/images/15/51/7995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2C72">
              <w:rPr>
                <w:sz w:val="24"/>
                <w:szCs w:val="24"/>
              </w:rPr>
              <w:t>ООО «</w:t>
            </w:r>
            <w:proofErr w:type="spellStart"/>
            <w:r w:rsidRPr="00002C72">
              <w:rPr>
                <w:sz w:val="24"/>
                <w:szCs w:val="24"/>
              </w:rPr>
              <w:t>Пензмебкредит</w:t>
            </w:r>
            <w:proofErr w:type="spellEnd"/>
            <w:r w:rsidRPr="00002C72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noProof/>
                <w:sz w:val="24"/>
                <w:szCs w:val="24"/>
              </w:rPr>
              <w:drawing>
                <wp:inline distT="0" distB="0" distL="0" distR="0">
                  <wp:extent cx="1076325" cy="447675"/>
                  <wp:effectExtent l="19050" t="0" r="9525" b="0"/>
                  <wp:docPr id="56" name="Рисунок 8" descr="http://mirznanii.com/images/16/51/7995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irznanii.com/images/16/51/7995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2C72">
              <w:rPr>
                <w:sz w:val="24"/>
                <w:szCs w:val="24"/>
              </w:rPr>
              <w:t>ЗАО «Кузнецк-дизайн»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ТД «Столица»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</w:p>
        </w:tc>
      </w:tr>
      <w:tr w:rsidR="006B58DF" w:rsidRPr="00002C72" w:rsidTr="008C429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С</w:t>
            </w:r>
            <w:proofErr w:type="gramStart"/>
            <w:r w:rsidRPr="00002C72"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spacing w:after="28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143</w:t>
            </w:r>
          </w:p>
          <w:p w:rsidR="006B58DF" w:rsidRPr="00002C72" w:rsidRDefault="006B58DF" w:rsidP="008C4297">
            <w:pPr>
              <w:autoSpaceDE/>
              <w:autoSpaceDN/>
              <w:spacing w:after="28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spacing w:after="23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135</w:t>
            </w:r>
          </w:p>
          <w:p w:rsidR="006B58DF" w:rsidRPr="00002C72" w:rsidRDefault="006B58DF" w:rsidP="008C4297">
            <w:pPr>
              <w:autoSpaceDE/>
              <w:autoSpaceDN/>
              <w:spacing w:after="23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spacing w:after="10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1400</w:t>
            </w:r>
          </w:p>
          <w:p w:rsidR="006B58DF" w:rsidRPr="00002C72" w:rsidRDefault="006B58DF" w:rsidP="008C4297">
            <w:pPr>
              <w:autoSpaceDE/>
              <w:autoSpaceDN/>
              <w:spacing w:after="10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20</w:t>
            </w:r>
          </w:p>
        </w:tc>
      </w:tr>
      <w:tr w:rsidR="006B58DF" w:rsidRPr="00002C72" w:rsidTr="008C429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С</w:t>
            </w:r>
            <w:proofErr w:type="gramStart"/>
            <w:r w:rsidRPr="00002C72">
              <w:rPr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noProof/>
                <w:sz w:val="24"/>
                <w:szCs w:val="24"/>
              </w:rPr>
              <w:drawing>
                <wp:inline distT="0" distB="0" distL="0" distR="0">
                  <wp:extent cx="1638300" cy="400050"/>
                  <wp:effectExtent l="19050" t="0" r="0" b="0"/>
                  <wp:docPr id="57" name="Рисунок 9" descr="http://mirznanii.com/images/17/51/7995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irznanii.com/images/17/51/7995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2C72">
              <w:rPr>
                <w:sz w:val="24"/>
                <w:szCs w:val="24"/>
              </w:rPr>
              <w:t>104</w:t>
            </w:r>
          </w:p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noProof/>
                <w:sz w:val="24"/>
                <w:szCs w:val="24"/>
              </w:rPr>
              <w:drawing>
                <wp:inline distT="0" distB="0" distL="0" distR="0">
                  <wp:extent cx="1123950" cy="476250"/>
                  <wp:effectExtent l="19050" t="0" r="0" b="0"/>
                  <wp:docPr id="58" name="Рисунок 10" descr="http://mirznanii.com/images/18/51/7995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irznanii.com/images/18/51/7995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2C72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spacing w:after="23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178</w:t>
            </w:r>
          </w:p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noProof/>
                <w:sz w:val="24"/>
                <w:szCs w:val="24"/>
              </w:rPr>
              <w:drawing>
                <wp:inline distT="0" distB="0" distL="0" distR="0">
                  <wp:extent cx="1457325" cy="476250"/>
                  <wp:effectExtent l="19050" t="0" r="9525" b="0"/>
                  <wp:docPr id="59" name="Рисунок 11" descr="http://mirznanii.com/images/19/51/7995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irznanii.com/images/19/51/7995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2C72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spacing w:after="10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1362</w:t>
            </w:r>
          </w:p>
          <w:p w:rsidR="006B58DF" w:rsidRPr="00002C72" w:rsidRDefault="006B58DF" w:rsidP="008C4297">
            <w:pPr>
              <w:autoSpaceDE/>
              <w:autoSpaceDN/>
              <w:spacing w:after="10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14</w:t>
            </w:r>
          </w:p>
        </w:tc>
      </w:tr>
      <w:tr w:rsidR="006B58DF" w:rsidRPr="00002C72" w:rsidTr="008C429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С</w:t>
            </w:r>
            <w:r w:rsidRPr="00002C72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spacing w:after="28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102</w:t>
            </w:r>
          </w:p>
          <w:p w:rsidR="006B58DF" w:rsidRPr="00002C72" w:rsidRDefault="006B58DF" w:rsidP="008C4297">
            <w:pPr>
              <w:autoSpaceDE/>
              <w:autoSpaceDN/>
              <w:spacing w:after="28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spacing w:after="23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180</w:t>
            </w:r>
          </w:p>
          <w:p w:rsidR="006B58DF" w:rsidRPr="00002C72" w:rsidRDefault="006B58DF" w:rsidP="008C4297">
            <w:pPr>
              <w:autoSpaceDE/>
              <w:autoSpaceDN/>
              <w:spacing w:after="23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spacing w:after="10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1360</w:t>
            </w:r>
          </w:p>
          <w:p w:rsidR="006B58DF" w:rsidRPr="00002C72" w:rsidRDefault="006B58DF" w:rsidP="008C4297">
            <w:pPr>
              <w:autoSpaceDE/>
              <w:autoSpaceDN/>
              <w:spacing w:after="10"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38</w:t>
            </w:r>
          </w:p>
        </w:tc>
      </w:tr>
      <w:tr w:rsidR="006B58DF" w:rsidRPr="00002C72" w:rsidTr="008C429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 xml:space="preserve">Потребность, </w:t>
            </w:r>
            <w:proofErr w:type="spellStart"/>
            <w:proofErr w:type="gramStart"/>
            <w:r w:rsidRPr="00002C72">
              <w:rPr>
                <w:sz w:val="24"/>
                <w:szCs w:val="24"/>
              </w:rPr>
              <w:t>к-т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58DF" w:rsidRPr="00002C72" w:rsidRDefault="006B58DF" w:rsidP="008C4297">
            <w:pPr>
              <w:autoSpaceDE/>
              <w:autoSpaceDN/>
              <w:rPr>
                <w:sz w:val="24"/>
                <w:szCs w:val="24"/>
              </w:rPr>
            </w:pPr>
            <w:r w:rsidRPr="00002C72">
              <w:rPr>
                <w:sz w:val="24"/>
                <w:szCs w:val="24"/>
              </w:rPr>
              <w:t>72</w:t>
            </w:r>
          </w:p>
        </w:tc>
      </w:tr>
    </w:tbl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  <w:r w:rsidRPr="00002C72">
        <w:rPr>
          <w:sz w:val="24"/>
          <w:szCs w:val="24"/>
        </w:rPr>
        <w:t>Он означает, что с первого склада потребителю ЗАО «Кузнецк-дизайн» будет поставлено 20 единиц продукции, со второго – 14 единиц заказчик</w:t>
      </w:r>
      <w:proofErr w:type="gramStart"/>
      <w:r w:rsidRPr="00002C72">
        <w:rPr>
          <w:sz w:val="24"/>
          <w:szCs w:val="24"/>
        </w:rPr>
        <w:t>у ООО</w:t>
      </w:r>
      <w:proofErr w:type="gramEnd"/>
      <w:r w:rsidRPr="00002C72">
        <w:rPr>
          <w:sz w:val="24"/>
          <w:szCs w:val="24"/>
        </w:rPr>
        <w:t xml:space="preserve"> «</w:t>
      </w:r>
      <w:proofErr w:type="spellStart"/>
      <w:r w:rsidRPr="00002C72">
        <w:rPr>
          <w:sz w:val="24"/>
          <w:szCs w:val="24"/>
        </w:rPr>
        <w:t>Пензмебкредит</w:t>
      </w:r>
      <w:proofErr w:type="spellEnd"/>
      <w:r w:rsidRPr="00002C72">
        <w:rPr>
          <w:sz w:val="24"/>
          <w:szCs w:val="24"/>
        </w:rPr>
        <w:t>». Недопоставленные в соответствии с объемом спроса этого потребителя 30 единиц продукции будут привезены с третьего склада. Оттуда же будет поставлено 3 единицы продукции в ЗАО «Кузнецк-дизайн» и 5 единиц – в ТД «Столица». Затраты на транспортировку по данному плану составят 14 556 рублей.</w:t>
      </w:r>
    </w:p>
    <w:p w:rsidR="006B58DF" w:rsidRPr="00002C72" w:rsidRDefault="006B58DF" w:rsidP="006B58DF">
      <w:pPr>
        <w:shd w:val="clear" w:color="auto" w:fill="FFFFFF"/>
        <w:autoSpaceDE/>
        <w:autoSpaceDN/>
        <w:spacing w:after="90"/>
        <w:rPr>
          <w:sz w:val="24"/>
          <w:szCs w:val="24"/>
        </w:rPr>
      </w:pPr>
    </w:p>
    <w:p w:rsidR="009B470F" w:rsidRDefault="009B470F" w:rsidP="009B470F">
      <w:pPr>
        <w:tabs>
          <w:tab w:val="left" w:pos="6360"/>
        </w:tabs>
        <w:rPr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</w:p>
    <w:p w:rsidR="006B58DF" w:rsidRDefault="006B58DF" w:rsidP="006B58DF">
      <w:pPr>
        <w:shd w:val="clear" w:color="auto" w:fill="FFFFFF"/>
        <w:autoSpaceDE/>
        <w:autoSpaceDN/>
        <w:spacing w:after="90"/>
        <w:jc w:val="center"/>
        <w:rPr>
          <w:b/>
          <w:bCs/>
          <w:sz w:val="24"/>
          <w:szCs w:val="24"/>
        </w:rPr>
      </w:pPr>
      <w:r w:rsidRPr="00002C72">
        <w:rPr>
          <w:b/>
          <w:bCs/>
          <w:sz w:val="24"/>
          <w:szCs w:val="24"/>
        </w:rPr>
        <w:lastRenderedPageBreak/>
        <w:t>Задача №</w:t>
      </w:r>
      <w:r>
        <w:rPr>
          <w:b/>
          <w:bCs/>
          <w:sz w:val="24"/>
          <w:szCs w:val="24"/>
        </w:rPr>
        <w:t>4</w:t>
      </w:r>
      <w:r w:rsidRPr="00002C7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Кроссворд.</w:t>
      </w:r>
    </w:p>
    <w:p w:rsidR="005F1963" w:rsidRPr="001C567F" w:rsidRDefault="005F1963" w:rsidP="005F1963">
      <w:pPr>
        <w:pStyle w:val="a7"/>
      </w:pPr>
      <w:r>
        <w:rPr>
          <w:noProof/>
        </w:rPr>
        <w:drawing>
          <wp:inline distT="0" distB="0" distL="0" distR="0">
            <wp:extent cx="5934075" cy="7067550"/>
            <wp:effectExtent l="19050" t="0" r="9525" b="0"/>
            <wp:docPr id="1" name="Рисунок 1" descr="кр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63" w:rsidRDefault="005F1963" w:rsidP="005F196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F1963" w:rsidRPr="00DD0046" w:rsidRDefault="005F1963" w:rsidP="005F1963">
      <w:pPr>
        <w:jc w:val="both"/>
        <w:rPr>
          <w:sz w:val="24"/>
          <w:szCs w:val="24"/>
        </w:rPr>
      </w:pPr>
      <w:r w:rsidRPr="00DD0046">
        <w:rPr>
          <w:b/>
          <w:bCs/>
          <w:color w:val="000000"/>
          <w:sz w:val="24"/>
          <w:szCs w:val="24"/>
          <w:shd w:val="clear" w:color="auto" w:fill="FFFFFF"/>
        </w:rPr>
        <w:lastRenderedPageBreak/>
        <w:t>По горизонтали:</w:t>
      </w:r>
    </w:p>
    <w:p w:rsidR="005F1963" w:rsidRPr="00514BD4" w:rsidRDefault="005F1963" w:rsidP="005F1963">
      <w:pPr>
        <w:pStyle w:val="a7"/>
        <w:jc w:val="both"/>
      </w:pPr>
      <w:r w:rsidRPr="00514BD4">
        <w:rPr>
          <w:b/>
          <w:bCs/>
          <w:color w:val="000000"/>
        </w:rPr>
        <w:t>1.</w:t>
      </w:r>
      <w:r w:rsidRPr="00DD0046">
        <w:rPr>
          <w:color w:val="000000"/>
        </w:rPr>
        <w:t> последствие цепочки действий или событий, выраженных качественно или количественно.   </w:t>
      </w:r>
      <w:r w:rsidRPr="00514BD4">
        <w:rPr>
          <w:b/>
          <w:bCs/>
          <w:color w:val="000000"/>
        </w:rPr>
        <w:t>3.</w:t>
      </w:r>
      <w:r w:rsidRPr="00DD0046">
        <w:rPr>
          <w:color w:val="000000"/>
        </w:rPr>
        <w:t xml:space="preserve"> модель, изменяющаяся во времени, процесс изменения состояния явления вещества, объекта. </w:t>
      </w:r>
      <w:proofErr w:type="gramStart"/>
      <w:r w:rsidRPr="00DD0046">
        <w:rPr>
          <w:color w:val="000000"/>
        </w:rPr>
        <w:t>Например три состояния вещества: пар, вода, лед.  </w:t>
      </w:r>
      <w:r w:rsidRPr="00514BD4">
        <w:rPr>
          <w:b/>
          <w:bCs/>
          <w:color w:val="000000"/>
        </w:rPr>
        <w:t>5.</w:t>
      </w:r>
      <w:r w:rsidRPr="00DD0046">
        <w:rPr>
          <w:color w:val="000000"/>
        </w:rPr>
        <w:t> одна из особенностей материальной модели.   </w:t>
      </w:r>
      <w:r w:rsidRPr="00514BD4">
        <w:rPr>
          <w:b/>
          <w:bCs/>
          <w:color w:val="000000"/>
        </w:rPr>
        <w:t>7.</w:t>
      </w:r>
      <w:r w:rsidRPr="00DD0046">
        <w:rPr>
          <w:color w:val="000000"/>
        </w:rPr>
        <w:t> как называются модели словесные или мысленные.   </w:t>
      </w:r>
      <w:r w:rsidRPr="00514BD4">
        <w:rPr>
          <w:b/>
          <w:bCs/>
          <w:color w:val="000000"/>
        </w:rPr>
        <w:t>8.</w:t>
      </w:r>
      <w:r w:rsidRPr="00DD0046">
        <w:rPr>
          <w:color w:val="000000"/>
        </w:rPr>
        <w:t> одно из преимуществ объекта заменителя, относящееся к испытаниям.   </w:t>
      </w:r>
      <w:r w:rsidRPr="00514BD4">
        <w:rPr>
          <w:b/>
          <w:bCs/>
          <w:color w:val="000000"/>
        </w:rPr>
        <w:t>11.</w:t>
      </w:r>
      <w:r w:rsidRPr="00DD0046">
        <w:rPr>
          <w:color w:val="000000"/>
        </w:rPr>
        <w:t> - требование, предъявляемое к моделям, которое определяется затратами ресурсов ЭВМ памяти и времени на ее реализацию и эксплуатацию.   </w:t>
      </w:r>
      <w:r w:rsidRPr="00514BD4">
        <w:rPr>
          <w:b/>
          <w:bCs/>
          <w:color w:val="000000"/>
        </w:rPr>
        <w:t>15.</w:t>
      </w:r>
      <w:r w:rsidRPr="00DD0046">
        <w:rPr>
          <w:color w:val="000000"/>
        </w:rPr>
        <w:t> как называются физические, предметные модели.   </w:t>
      </w:r>
      <w:r w:rsidRPr="00514BD4">
        <w:rPr>
          <w:b/>
          <w:bCs/>
          <w:color w:val="000000"/>
        </w:rPr>
        <w:t>17.</w:t>
      </w:r>
      <w:r w:rsidRPr="00DD0046">
        <w:rPr>
          <w:color w:val="000000"/>
        </w:rPr>
        <w:t> одна из основных характеристик случайной величины</w:t>
      </w:r>
      <w:proofErr w:type="gramEnd"/>
      <w:r w:rsidRPr="00DD0046">
        <w:rPr>
          <w:color w:val="000000"/>
        </w:rPr>
        <w:t>.   </w:t>
      </w:r>
      <w:r w:rsidRPr="00514BD4">
        <w:rPr>
          <w:b/>
          <w:bCs/>
          <w:color w:val="000000"/>
        </w:rPr>
        <w:t>19.</w:t>
      </w:r>
      <w:r w:rsidRPr="00DD0046">
        <w:rPr>
          <w:color w:val="000000"/>
        </w:rPr>
        <w:t> главная цель моделирования объектов. Относится к условиям, которые по всей вероятности будут иметь место в некоторый момент в будущем.   </w:t>
      </w:r>
      <w:r w:rsidRPr="00514BD4">
        <w:rPr>
          <w:b/>
          <w:bCs/>
          <w:color w:val="000000"/>
        </w:rPr>
        <w:t>21.</w:t>
      </w:r>
      <w:r w:rsidRPr="00DD0046">
        <w:rPr>
          <w:color w:val="000000"/>
        </w:rPr>
        <w:t> модель, являющаяся средством организации практических действий. Ее еще называют практическая</w:t>
      </w:r>
      <w:proofErr w:type="gramStart"/>
      <w:r w:rsidRPr="00DD0046">
        <w:rPr>
          <w:color w:val="000000"/>
        </w:rPr>
        <w:t>.</w:t>
      </w:r>
      <w:proofErr w:type="gramEnd"/>
      <w:r w:rsidRPr="00DD0046">
        <w:rPr>
          <w:color w:val="000000"/>
        </w:rPr>
        <w:t xml:space="preserve"> (</w:t>
      </w:r>
      <w:proofErr w:type="spellStart"/>
      <w:proofErr w:type="gramStart"/>
      <w:r w:rsidRPr="00DD0046">
        <w:rPr>
          <w:color w:val="000000"/>
        </w:rPr>
        <w:t>п</w:t>
      </w:r>
      <w:proofErr w:type="gramEnd"/>
      <w:r w:rsidRPr="00DD0046">
        <w:rPr>
          <w:color w:val="000000"/>
        </w:rPr>
        <w:t>рилаг</w:t>
      </w:r>
      <w:proofErr w:type="spellEnd"/>
      <w:r w:rsidRPr="00DD0046">
        <w:rPr>
          <w:color w:val="000000"/>
        </w:rPr>
        <w:t>).   </w:t>
      </w:r>
      <w:r w:rsidRPr="00514BD4">
        <w:rPr>
          <w:b/>
          <w:bCs/>
          <w:color w:val="000000"/>
        </w:rPr>
        <w:t>23.</w:t>
      </w:r>
      <w:r w:rsidRPr="00DD0046">
        <w:rPr>
          <w:color w:val="000000"/>
        </w:rPr>
        <w:t> проверка модели на прочных исходных данных с известным результатом.   </w:t>
      </w:r>
      <w:r w:rsidRPr="00514BD4">
        <w:rPr>
          <w:b/>
          <w:bCs/>
          <w:color w:val="000000"/>
        </w:rPr>
        <w:t>25.</w:t>
      </w:r>
      <w:r w:rsidRPr="00DD0046">
        <w:rPr>
          <w:color w:val="000000"/>
        </w:rPr>
        <w:t> модель, которая учитывает действия противника.   </w:t>
      </w:r>
      <w:r w:rsidRPr="00514BD4">
        <w:rPr>
          <w:b/>
          <w:bCs/>
          <w:color w:val="000000"/>
        </w:rPr>
        <w:t>30.</w:t>
      </w:r>
      <w:r w:rsidRPr="00DD0046">
        <w:rPr>
          <w:color w:val="000000"/>
        </w:rPr>
        <w:t> методы традиционные в математике, достоинством которых является наглядность результата. Обычно это формула для определения искомой величины.   </w:t>
      </w:r>
      <w:r w:rsidRPr="00514BD4">
        <w:rPr>
          <w:b/>
          <w:bCs/>
          <w:color w:val="000000"/>
        </w:rPr>
        <w:t>32.</w:t>
      </w:r>
      <w:r w:rsidRPr="00DD0046">
        <w:rPr>
          <w:color w:val="000000"/>
        </w:rPr>
        <w:t> достоинство аналитических методов, традиционных в математике. Обычно это формула для определения искомой величины.   </w:t>
      </w:r>
      <w:r w:rsidRPr="00514BD4">
        <w:rPr>
          <w:b/>
          <w:bCs/>
          <w:color w:val="000000"/>
        </w:rPr>
        <w:t>34.</w:t>
      </w:r>
      <w:r w:rsidRPr="00DD0046">
        <w:rPr>
          <w:color w:val="000000"/>
        </w:rPr>
        <w:t> то, с чего начинается построение математической модели.   </w:t>
      </w:r>
      <w:r w:rsidRPr="00514BD4">
        <w:rPr>
          <w:b/>
          <w:bCs/>
          <w:color w:val="000000"/>
        </w:rPr>
        <w:t>38.</w:t>
      </w:r>
      <w:r w:rsidRPr="00DD0046">
        <w:rPr>
          <w:color w:val="000000"/>
        </w:rPr>
        <w:t> модель, представляющая собой информацию о свойствах и состоянии объекта, процесса, явления и его взаимосвязи с внешним миром.   </w:t>
      </w:r>
      <w:r w:rsidRPr="00514BD4">
        <w:rPr>
          <w:b/>
          <w:bCs/>
          <w:color w:val="000000"/>
        </w:rPr>
        <w:t>40.</w:t>
      </w:r>
      <w:r w:rsidRPr="00DD0046">
        <w:rPr>
          <w:color w:val="000000"/>
        </w:rPr>
        <w:t xml:space="preserve"> модель, являющаяся формой организации и представлением знании, средством соединения новых знаний </w:t>
      </w:r>
      <w:proofErr w:type="gramStart"/>
      <w:r w:rsidRPr="00DD0046">
        <w:rPr>
          <w:color w:val="000000"/>
        </w:rPr>
        <w:t>с</w:t>
      </w:r>
      <w:proofErr w:type="gramEnd"/>
      <w:r w:rsidRPr="00DD0046">
        <w:rPr>
          <w:color w:val="000000"/>
        </w:rPr>
        <w:t xml:space="preserve"> уже имеющимися. Ее еще называют теоретическая</w:t>
      </w:r>
      <w:proofErr w:type="gramStart"/>
      <w:r w:rsidRPr="00DD0046">
        <w:rPr>
          <w:color w:val="000000"/>
        </w:rPr>
        <w:t>.</w:t>
      </w:r>
      <w:proofErr w:type="gramEnd"/>
      <w:r w:rsidRPr="00DD0046">
        <w:rPr>
          <w:color w:val="000000"/>
        </w:rPr>
        <w:t xml:space="preserve"> (</w:t>
      </w:r>
      <w:proofErr w:type="spellStart"/>
      <w:proofErr w:type="gramStart"/>
      <w:r w:rsidRPr="00DD0046">
        <w:rPr>
          <w:color w:val="000000"/>
        </w:rPr>
        <w:t>п</w:t>
      </w:r>
      <w:proofErr w:type="gramEnd"/>
      <w:r w:rsidRPr="00DD0046">
        <w:rPr>
          <w:color w:val="000000"/>
        </w:rPr>
        <w:t>рилаг</w:t>
      </w:r>
      <w:proofErr w:type="spellEnd"/>
      <w:r w:rsidRPr="00DD0046">
        <w:rPr>
          <w:color w:val="000000"/>
        </w:rPr>
        <w:t>.).   </w:t>
      </w:r>
      <w:r w:rsidRPr="00514BD4">
        <w:rPr>
          <w:b/>
          <w:bCs/>
          <w:color w:val="000000"/>
        </w:rPr>
        <w:t>41.</w:t>
      </w:r>
      <w:r w:rsidRPr="00DD0046">
        <w:rPr>
          <w:color w:val="000000"/>
        </w:rPr>
        <w:t> это замена объекта, подлежащего исследованию (оригинала), другим объектом (моделью), исследование модели и распространение результатов этого исследования на оригинал.   </w:t>
      </w:r>
      <w:r w:rsidRPr="00514BD4">
        <w:rPr>
          <w:b/>
          <w:bCs/>
          <w:color w:val="000000"/>
        </w:rPr>
        <w:t>43.</w:t>
      </w:r>
      <w:r w:rsidRPr="00DD0046">
        <w:rPr>
          <w:color w:val="000000"/>
        </w:rPr>
        <w:t> причина, движущая сила процесса, определяющая его характер или отдельные его черты.  </w:t>
      </w:r>
      <w:r w:rsidRPr="00514BD4">
        <w:rPr>
          <w:b/>
          <w:bCs/>
          <w:color w:val="000000"/>
        </w:rPr>
        <w:t>45.</w:t>
      </w:r>
      <w:r w:rsidRPr="00DD0046">
        <w:rPr>
          <w:color w:val="000000"/>
        </w:rPr>
        <w:t> одна из основных характеристик случайной величины (математическое…).   </w:t>
      </w:r>
      <w:r w:rsidRPr="00514BD4">
        <w:rPr>
          <w:b/>
          <w:bCs/>
          <w:color w:val="000000"/>
        </w:rPr>
        <w:t>46.</w:t>
      </w:r>
      <w:r w:rsidRPr="00DD0046">
        <w:rPr>
          <w:color w:val="000000"/>
        </w:rPr>
        <w:t> параметры, получаемые после реализации математической модели.   </w:t>
      </w:r>
      <w:r w:rsidRPr="00514BD4">
        <w:rPr>
          <w:b/>
          <w:bCs/>
          <w:color w:val="000000"/>
        </w:rPr>
        <w:t>47.</w:t>
      </w:r>
      <w:r w:rsidRPr="00DD0046">
        <w:rPr>
          <w:color w:val="000000"/>
        </w:rPr>
        <w:t> модель, не изменяющаяся во времени, например план установки оборудования</w:t>
      </w:r>
      <w:proofErr w:type="gramStart"/>
      <w:r w:rsidRPr="00DD0046">
        <w:rPr>
          <w:color w:val="000000"/>
        </w:rPr>
        <w:t>.</w:t>
      </w:r>
      <w:proofErr w:type="gramEnd"/>
      <w:r w:rsidRPr="00DD0046">
        <w:rPr>
          <w:color w:val="000000"/>
        </w:rPr>
        <w:t xml:space="preserve"> (</w:t>
      </w:r>
      <w:proofErr w:type="spellStart"/>
      <w:proofErr w:type="gramStart"/>
      <w:r w:rsidRPr="00DD0046">
        <w:rPr>
          <w:color w:val="000000"/>
        </w:rPr>
        <w:t>п</w:t>
      </w:r>
      <w:proofErr w:type="gramEnd"/>
      <w:r w:rsidRPr="00DD0046">
        <w:rPr>
          <w:color w:val="000000"/>
        </w:rPr>
        <w:t>рилаг</w:t>
      </w:r>
      <w:proofErr w:type="spellEnd"/>
      <w:r w:rsidRPr="00DD0046">
        <w:rPr>
          <w:color w:val="000000"/>
        </w:rPr>
        <w:t>).   </w:t>
      </w:r>
      <w:r w:rsidRPr="00514BD4">
        <w:rPr>
          <w:b/>
          <w:bCs/>
          <w:color w:val="000000"/>
        </w:rPr>
        <w:t>48.</w:t>
      </w:r>
      <w:r w:rsidRPr="00DD0046">
        <w:rPr>
          <w:color w:val="000000"/>
        </w:rPr>
        <w:t> требование, предъявляемое к моделям, характеризующее полноту отображения моделью изучаемых свойств реального объекта.  </w:t>
      </w:r>
      <w:r w:rsidRPr="00514BD4">
        <w:rPr>
          <w:b/>
        </w:rPr>
        <w:t xml:space="preserve">50. </w:t>
      </w:r>
      <w:r w:rsidRPr="00514BD4">
        <w:t>Модели реальных конструкций, выполняющих определенные функции (вещественные конструкции), чтобы вещественная модель могла быть отображением оригинала. Между ними должны быть установлены отношения подобия, схожести</w:t>
      </w:r>
      <w:proofErr w:type="gramStart"/>
      <w:r w:rsidRPr="00514BD4">
        <w:t>.</w:t>
      </w:r>
      <w:proofErr w:type="gramEnd"/>
      <w:r w:rsidRPr="00514BD4">
        <w:t xml:space="preserve"> (</w:t>
      </w:r>
      <w:proofErr w:type="spellStart"/>
      <w:proofErr w:type="gramStart"/>
      <w:r w:rsidRPr="00514BD4">
        <w:t>п</w:t>
      </w:r>
      <w:proofErr w:type="gramEnd"/>
      <w:r w:rsidRPr="00514BD4">
        <w:t>рилаг</w:t>
      </w:r>
      <w:proofErr w:type="spellEnd"/>
      <w:r w:rsidRPr="00514BD4">
        <w:t>)</w:t>
      </w:r>
    </w:p>
    <w:p w:rsidR="005F1963" w:rsidRPr="00DD0046" w:rsidRDefault="005F1963" w:rsidP="005F1963">
      <w:pPr>
        <w:jc w:val="both"/>
        <w:rPr>
          <w:sz w:val="24"/>
          <w:szCs w:val="24"/>
        </w:rPr>
      </w:pPr>
      <w:r w:rsidRPr="00DD0046">
        <w:rPr>
          <w:b/>
          <w:bCs/>
          <w:color w:val="000000"/>
          <w:sz w:val="24"/>
          <w:szCs w:val="24"/>
          <w:shd w:val="clear" w:color="auto" w:fill="FFFFFF"/>
        </w:rPr>
        <w:t>По вертикали:</w:t>
      </w:r>
    </w:p>
    <w:p w:rsidR="005F1963" w:rsidRPr="00514BD4" w:rsidRDefault="005F1963" w:rsidP="005F1963">
      <w:pPr>
        <w:pStyle w:val="a7"/>
        <w:jc w:val="both"/>
      </w:pPr>
      <w:r w:rsidRPr="00514BD4">
        <w:rPr>
          <w:b/>
          <w:bCs/>
          <w:color w:val="000000"/>
        </w:rPr>
        <w:t>2.</w:t>
      </w:r>
      <w:r w:rsidRPr="00DD0046">
        <w:rPr>
          <w:color w:val="000000"/>
        </w:rPr>
        <w:t xml:space="preserve"> требование, предъявляемое к моделям, которое оценивается степенью совпадения значений характеристик реального объекта и значения этих </w:t>
      </w:r>
      <w:proofErr w:type="gramStart"/>
      <w:r w:rsidRPr="00DD0046">
        <w:rPr>
          <w:color w:val="000000"/>
        </w:rPr>
        <w:t>характеристик</w:t>
      </w:r>
      <w:proofErr w:type="gramEnd"/>
      <w:r w:rsidRPr="00DD0046">
        <w:rPr>
          <w:color w:val="000000"/>
        </w:rPr>
        <w:t xml:space="preserve"> полученных с помощью моделей.   </w:t>
      </w:r>
      <w:r w:rsidRPr="00514BD4">
        <w:rPr>
          <w:b/>
          <w:bCs/>
          <w:color w:val="000000"/>
        </w:rPr>
        <w:t>4.</w:t>
      </w:r>
      <w:r w:rsidRPr="00DD0046">
        <w:rPr>
          <w:color w:val="000000"/>
        </w:rPr>
        <w:t> модели, которые нельзя вычислить заранее.   </w:t>
      </w:r>
      <w:r w:rsidRPr="00514BD4">
        <w:rPr>
          <w:b/>
          <w:bCs/>
          <w:color w:val="000000"/>
        </w:rPr>
        <w:t>6.</w:t>
      </w:r>
      <w:r w:rsidRPr="00DD0046">
        <w:rPr>
          <w:color w:val="000000"/>
        </w:rPr>
        <w:t> эксперимент, который при надлежащей постановке может, вообще говоря, дать исчерпывающие и надежные результаты. Его еще называют физический эксперимент.   </w:t>
      </w:r>
      <w:r w:rsidRPr="00514BD4">
        <w:rPr>
          <w:b/>
          <w:bCs/>
          <w:color w:val="000000"/>
        </w:rPr>
        <w:t>9.</w:t>
      </w:r>
      <w:r w:rsidRPr="00DD0046">
        <w:rPr>
          <w:color w:val="000000"/>
        </w:rPr>
        <w:t> параметры, с которыми оперирует исследователь при работе над составлением и проработкой математической модели.   </w:t>
      </w:r>
      <w:r w:rsidRPr="00514BD4">
        <w:rPr>
          <w:b/>
          <w:bCs/>
          <w:color w:val="000000"/>
        </w:rPr>
        <w:t>10.</w:t>
      </w:r>
      <w:r w:rsidRPr="00DD0046">
        <w:rPr>
          <w:color w:val="000000"/>
        </w:rPr>
        <w:t xml:space="preserve"> этап моделирования, который заключается в выборе системы условных обозначений и с их помощью записывать отношения между составляющими объекта в виде математических выражений. Устанавливается класс задач, к которым может быть отнесена полученная математическая модель объекта. </w:t>
      </w:r>
      <w:proofErr w:type="gramStart"/>
      <w:r w:rsidRPr="00DD0046">
        <w:rPr>
          <w:color w:val="000000"/>
        </w:rPr>
        <w:t>Значения некоторых параметров на этом этапе еще могут быть не конкретизированы.   </w:t>
      </w:r>
      <w:r w:rsidRPr="00514BD4">
        <w:rPr>
          <w:b/>
          <w:bCs/>
          <w:color w:val="000000"/>
        </w:rPr>
        <w:t>12.</w:t>
      </w:r>
      <w:r w:rsidRPr="00DD0046">
        <w:rPr>
          <w:color w:val="000000"/>
        </w:rPr>
        <w:t> это объект заменитель, который в определенных условиях может заменить объект оригинал, воспроизводя интересующие исследователя свойства и характеристики оригинала.   </w:t>
      </w:r>
      <w:r w:rsidRPr="00514BD4">
        <w:rPr>
          <w:b/>
          <w:bCs/>
          <w:color w:val="000000"/>
        </w:rPr>
        <w:t>13.</w:t>
      </w:r>
      <w:r w:rsidRPr="00DD0046">
        <w:rPr>
          <w:color w:val="000000"/>
        </w:rPr>
        <w:t> этап моделирования, при котором пишется программа, которая отлаживается, тестируется и получается решение нужной задачи.   </w:t>
      </w:r>
      <w:r w:rsidRPr="00514BD4">
        <w:rPr>
          <w:b/>
          <w:bCs/>
          <w:color w:val="000000"/>
        </w:rPr>
        <w:t>14.</w:t>
      </w:r>
      <w:r w:rsidRPr="00DD0046">
        <w:rPr>
          <w:color w:val="000000"/>
        </w:rPr>
        <w:t> исследование модели в интересующих условиях.   </w:t>
      </w:r>
      <w:r w:rsidRPr="00514BD4">
        <w:rPr>
          <w:b/>
          <w:bCs/>
          <w:color w:val="000000"/>
        </w:rPr>
        <w:t>16.</w:t>
      </w:r>
      <w:r w:rsidRPr="00DD0046">
        <w:rPr>
          <w:color w:val="000000"/>
        </w:rPr>
        <w:t> этим средством построены идеальные конструкции – абстрактные модели.   </w:t>
      </w:r>
      <w:r w:rsidRPr="00514BD4">
        <w:rPr>
          <w:b/>
          <w:bCs/>
          <w:color w:val="000000"/>
        </w:rPr>
        <w:t>18</w:t>
      </w:r>
      <w:proofErr w:type="gramEnd"/>
      <w:r w:rsidRPr="00514BD4">
        <w:rPr>
          <w:b/>
          <w:bCs/>
          <w:color w:val="000000"/>
        </w:rPr>
        <w:t>.</w:t>
      </w:r>
      <w:r w:rsidRPr="00DD0046">
        <w:rPr>
          <w:color w:val="000000"/>
        </w:rPr>
        <w:t> как называется задача поиска наилучшего в некотором смысле сочетания факторов.   </w:t>
      </w:r>
      <w:r w:rsidRPr="00514BD4">
        <w:rPr>
          <w:b/>
          <w:bCs/>
          <w:color w:val="000000"/>
        </w:rPr>
        <w:t>20.</w:t>
      </w:r>
      <w:r w:rsidRPr="00DD0046">
        <w:rPr>
          <w:color w:val="000000"/>
        </w:rPr>
        <w:t> то, что предполагает создание структуры и характеристик системы, обеспечивающих заданные ей свойства</w:t>
      </w:r>
      <w:proofErr w:type="gramStart"/>
      <w:r w:rsidRPr="00DD0046">
        <w:rPr>
          <w:color w:val="000000"/>
        </w:rPr>
        <w:t>.(</w:t>
      </w:r>
      <w:proofErr w:type="gramEnd"/>
      <w:r w:rsidRPr="00DD0046">
        <w:rPr>
          <w:color w:val="000000"/>
        </w:rPr>
        <w:t xml:space="preserve">как </w:t>
      </w:r>
      <w:proofErr w:type="spellStart"/>
      <w:r w:rsidRPr="00DD0046">
        <w:rPr>
          <w:color w:val="000000"/>
        </w:rPr>
        <w:t>слделать</w:t>
      </w:r>
      <w:proofErr w:type="spellEnd"/>
      <w:r w:rsidRPr="00DD0046">
        <w:rPr>
          <w:color w:val="000000"/>
        </w:rPr>
        <w:t xml:space="preserve"> чтобы).   </w:t>
      </w:r>
      <w:r w:rsidRPr="00514BD4">
        <w:rPr>
          <w:b/>
          <w:bCs/>
          <w:color w:val="000000"/>
        </w:rPr>
        <w:t>22.</w:t>
      </w:r>
      <w:r w:rsidRPr="00DD0046">
        <w:rPr>
          <w:color w:val="000000"/>
        </w:rPr>
        <w:t> одна из основных характеристик случайной величины (доверительная…).   </w:t>
      </w:r>
      <w:r w:rsidRPr="00514BD4">
        <w:rPr>
          <w:b/>
          <w:bCs/>
          <w:color w:val="000000"/>
        </w:rPr>
        <w:t>24.</w:t>
      </w:r>
      <w:r w:rsidRPr="00DD0046">
        <w:rPr>
          <w:color w:val="000000"/>
        </w:rPr>
        <w:t> одна из особенностей материальной модели, обозначающая соответствие культурной среде.   </w:t>
      </w:r>
      <w:r w:rsidRPr="00514BD4">
        <w:rPr>
          <w:b/>
          <w:bCs/>
          <w:color w:val="000000"/>
        </w:rPr>
        <w:t>26.</w:t>
      </w:r>
      <w:r w:rsidRPr="00DD0046">
        <w:rPr>
          <w:color w:val="000000"/>
        </w:rPr>
        <w:t> способ определения мат. Моделей, который определяется непротиворечивым набором аксиом.  </w:t>
      </w:r>
      <w:r w:rsidRPr="00514BD4">
        <w:rPr>
          <w:b/>
          <w:bCs/>
          <w:color w:val="000000"/>
        </w:rPr>
        <w:t>27.</w:t>
      </w:r>
      <w:r w:rsidRPr="00DD0046">
        <w:rPr>
          <w:color w:val="000000"/>
        </w:rPr>
        <w:t> модели выраженные с помощью форм языка.   </w:t>
      </w:r>
      <w:r w:rsidRPr="00514BD4">
        <w:rPr>
          <w:b/>
          <w:bCs/>
          <w:color w:val="000000"/>
        </w:rPr>
        <w:t>28.</w:t>
      </w:r>
      <w:r w:rsidRPr="00DD0046">
        <w:rPr>
          <w:color w:val="000000"/>
        </w:rPr>
        <w:t xml:space="preserve"> один из недостатков языковых </w:t>
      </w:r>
      <w:r w:rsidRPr="00DD0046">
        <w:rPr>
          <w:color w:val="000000"/>
        </w:rPr>
        <w:lastRenderedPageBreak/>
        <w:t>конструкций.   </w:t>
      </w:r>
      <w:r w:rsidRPr="00514BD4">
        <w:rPr>
          <w:b/>
          <w:bCs/>
          <w:color w:val="000000"/>
        </w:rPr>
        <w:t>29.</w:t>
      </w:r>
      <w:r w:rsidRPr="00DD0046">
        <w:rPr>
          <w:color w:val="000000"/>
        </w:rPr>
        <w:t> способ определения мат. моделей, который определяется по реальным размерам предмета.   </w:t>
      </w:r>
      <w:r w:rsidRPr="00514BD4">
        <w:rPr>
          <w:b/>
          <w:bCs/>
          <w:color w:val="000000"/>
        </w:rPr>
        <w:t>31.</w:t>
      </w:r>
      <w:r w:rsidRPr="00DD0046">
        <w:rPr>
          <w:color w:val="000000"/>
        </w:rPr>
        <w:t> одна из особенностей материальной модели, обозначающая соответствие в мере, достаточной для достижения цели, требование полноты, точности и достоверности.  </w:t>
      </w:r>
      <w:r w:rsidRPr="00514BD4">
        <w:rPr>
          <w:b/>
          <w:bCs/>
          <w:color w:val="000000"/>
        </w:rPr>
        <w:t>33.</w:t>
      </w:r>
      <w:r w:rsidRPr="00DD0046">
        <w:rPr>
          <w:color w:val="000000"/>
        </w:rPr>
        <w:t> Какая модель – это абстракция реального мира или объекта, в которой интересующие исследователя отношения между реальными явлениями заменены соответствующими отношениями между математическими объектами.   </w:t>
      </w:r>
      <w:r w:rsidRPr="00514BD4">
        <w:rPr>
          <w:b/>
          <w:bCs/>
          <w:color w:val="000000"/>
        </w:rPr>
        <w:t>35.</w:t>
      </w:r>
      <w:r w:rsidRPr="00DD0046">
        <w:rPr>
          <w:color w:val="000000"/>
        </w:rPr>
        <w:t> модели идеальных конструкций, построенных средствами мышления (языковые конструкции)</w:t>
      </w:r>
      <w:proofErr w:type="gramStart"/>
      <w:r w:rsidRPr="00DD0046">
        <w:rPr>
          <w:color w:val="000000"/>
        </w:rPr>
        <w:t>.</w:t>
      </w:r>
      <w:proofErr w:type="gramEnd"/>
      <w:r w:rsidRPr="00DD0046">
        <w:rPr>
          <w:color w:val="000000"/>
        </w:rPr>
        <w:t xml:space="preserve"> (</w:t>
      </w:r>
      <w:proofErr w:type="spellStart"/>
      <w:proofErr w:type="gramStart"/>
      <w:r w:rsidRPr="00DD0046">
        <w:rPr>
          <w:color w:val="000000"/>
        </w:rPr>
        <w:t>п</w:t>
      </w:r>
      <w:proofErr w:type="gramEnd"/>
      <w:r w:rsidRPr="00DD0046">
        <w:rPr>
          <w:color w:val="000000"/>
        </w:rPr>
        <w:t>рилаг</w:t>
      </w:r>
      <w:proofErr w:type="spellEnd"/>
      <w:r w:rsidRPr="00DD0046">
        <w:rPr>
          <w:color w:val="000000"/>
        </w:rPr>
        <w:t>).   </w:t>
      </w:r>
      <w:r w:rsidRPr="00514BD4">
        <w:rPr>
          <w:b/>
          <w:bCs/>
          <w:color w:val="000000"/>
        </w:rPr>
        <w:t>36.</w:t>
      </w:r>
      <w:r w:rsidRPr="00DD0046">
        <w:rPr>
          <w:color w:val="000000"/>
        </w:rPr>
        <w:t> предполагает изучение поведения и свойств системы заданной структуры при взаимодействии с внешней средой (что будет если).   </w:t>
      </w:r>
      <w:r w:rsidRPr="00514BD4">
        <w:rPr>
          <w:b/>
          <w:bCs/>
          <w:color w:val="000000"/>
        </w:rPr>
        <w:t>37.</w:t>
      </w:r>
      <w:r w:rsidRPr="00DD0046">
        <w:rPr>
          <w:color w:val="000000"/>
        </w:rPr>
        <w:t> обобщённая характеристика объекта, процесса или его результата, понятия или их свойств, выраженная в числовой форме.   </w:t>
      </w:r>
      <w:r w:rsidRPr="00514BD4">
        <w:rPr>
          <w:b/>
          <w:bCs/>
          <w:color w:val="000000"/>
        </w:rPr>
        <w:t>39.</w:t>
      </w:r>
      <w:r w:rsidRPr="00DD0046">
        <w:rPr>
          <w:color w:val="000000"/>
        </w:rPr>
        <w:t xml:space="preserve"> чьей задачей является задача установки функциональной зависимости между величинами </w:t>
      </w:r>
      <w:proofErr w:type="spellStart"/>
      <w:r w:rsidRPr="00DD0046">
        <w:rPr>
          <w:color w:val="000000"/>
        </w:rPr>
        <w:t>х</w:t>
      </w:r>
      <w:proofErr w:type="spellEnd"/>
      <w:r w:rsidRPr="00DD0046">
        <w:rPr>
          <w:color w:val="000000"/>
        </w:rPr>
        <w:t xml:space="preserve"> и у, полученными в результате измерения при анализе эмпирических данных.   </w:t>
      </w:r>
      <w:r w:rsidRPr="00514BD4">
        <w:rPr>
          <w:b/>
          <w:bCs/>
          <w:color w:val="000000"/>
        </w:rPr>
        <w:t>42.</w:t>
      </w:r>
      <w:r w:rsidRPr="00DD0046">
        <w:rPr>
          <w:color w:val="000000"/>
        </w:rPr>
        <w:t> </w:t>
      </w:r>
      <w:r w:rsidRPr="00514BD4">
        <w:rPr>
          <w:color w:val="000000"/>
        </w:rPr>
        <w:t>О</w:t>
      </w:r>
      <w:r w:rsidRPr="00DD0046">
        <w:rPr>
          <w:color w:val="000000"/>
        </w:rPr>
        <w:t>дно из преимуществ объекта заменителя.   </w:t>
      </w:r>
      <w:r w:rsidRPr="00514BD4">
        <w:rPr>
          <w:b/>
          <w:bCs/>
          <w:color w:val="000000"/>
        </w:rPr>
        <w:t>44.</w:t>
      </w:r>
      <w:r w:rsidRPr="00DD0046">
        <w:rPr>
          <w:color w:val="000000"/>
        </w:rPr>
        <w:t> </w:t>
      </w:r>
      <w:r w:rsidRPr="00514BD4">
        <w:rPr>
          <w:color w:val="000000"/>
        </w:rPr>
        <w:t>О</w:t>
      </w:r>
      <w:r w:rsidRPr="00DD0046">
        <w:rPr>
          <w:color w:val="000000"/>
        </w:rPr>
        <w:t>дна из основных характеристик случайной величины (</w:t>
      </w:r>
      <w:proofErr w:type="gramStart"/>
      <w:r w:rsidRPr="00DD0046">
        <w:rPr>
          <w:color w:val="000000"/>
        </w:rPr>
        <w:t>доверительный</w:t>
      </w:r>
      <w:proofErr w:type="gramEnd"/>
      <w:r w:rsidRPr="00DD0046">
        <w:rPr>
          <w:color w:val="000000"/>
        </w:rPr>
        <w:t>…). </w:t>
      </w:r>
      <w:r w:rsidRPr="00514BD4">
        <w:rPr>
          <w:b/>
        </w:rPr>
        <w:t>49. Д</w:t>
      </w:r>
      <w:r w:rsidRPr="00514BD4">
        <w:t>остоинство аналитических методов, традиционных в математике. Обычно это формула для определения искомой величины.</w:t>
      </w:r>
    </w:p>
    <w:p w:rsidR="005F1963" w:rsidRPr="005F1963" w:rsidRDefault="005F1963" w:rsidP="005F1963">
      <w:pPr>
        <w:shd w:val="clear" w:color="auto" w:fill="FFFFFF"/>
        <w:jc w:val="both"/>
        <w:rPr>
          <w:color w:val="000000"/>
          <w:sz w:val="24"/>
          <w:szCs w:val="24"/>
        </w:rPr>
      </w:pPr>
      <w:r w:rsidRPr="00DD0046">
        <w:rPr>
          <w:color w:val="000000"/>
          <w:sz w:val="24"/>
          <w:szCs w:val="24"/>
        </w:rPr>
        <w:t> </w:t>
      </w:r>
      <w:r w:rsidRPr="001A2BC3">
        <w:rPr>
          <w:b/>
          <w:color w:val="000000"/>
          <w:sz w:val="24"/>
          <w:szCs w:val="24"/>
        </w:rPr>
        <w:t>Ответы:</w:t>
      </w:r>
    </w:p>
    <w:p w:rsidR="005F1963" w:rsidRDefault="005F1963" w:rsidP="005F1963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5F1963" w:rsidRDefault="005F1963" w:rsidP="005F1963">
      <w:pPr>
        <w:shd w:val="clear" w:color="auto" w:fill="FFFFFF"/>
        <w:jc w:val="both"/>
        <w:rPr>
          <w:b/>
          <w:color w:val="000000"/>
          <w:sz w:val="24"/>
          <w:szCs w:val="24"/>
        </w:rPr>
      </w:pPr>
      <w:r w:rsidRPr="008D5AD5">
        <w:rPr>
          <w:b/>
          <w:color w:val="000000"/>
          <w:sz w:val="24"/>
          <w:szCs w:val="24"/>
        </w:rPr>
        <w:t>По горизонтали:</w:t>
      </w:r>
    </w:p>
    <w:p w:rsidR="005F1963" w:rsidRPr="008D5AD5" w:rsidRDefault="005F1963" w:rsidP="005F1963">
      <w:pPr>
        <w:shd w:val="clear" w:color="auto" w:fill="FFFFFF"/>
        <w:jc w:val="both"/>
        <w:rPr>
          <w:b/>
          <w:color w:val="000000"/>
          <w:sz w:val="24"/>
          <w:szCs w:val="24"/>
        </w:rPr>
      </w:pPr>
    </w:p>
    <w:p w:rsidR="005F1963" w:rsidRDefault="005F1963" w:rsidP="005F1963">
      <w:pPr>
        <w:shd w:val="clear" w:color="auto" w:fill="FFFFFF"/>
        <w:jc w:val="both"/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1.</w:t>
      </w:r>
      <w:r w:rsidRPr="008D5AD5">
        <w:rPr>
          <w:color w:val="000000"/>
          <w:sz w:val="24"/>
          <w:szCs w:val="24"/>
        </w:rPr>
        <w:t>Результат</w:t>
      </w:r>
      <w:r>
        <w:rPr>
          <w:color w:val="000000"/>
          <w:sz w:val="24"/>
          <w:szCs w:val="24"/>
        </w:rPr>
        <w:t xml:space="preserve">. </w:t>
      </w:r>
      <w:r w:rsidRPr="001A2BC3">
        <w:rPr>
          <w:b/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 xml:space="preserve">Динамическая. </w:t>
      </w:r>
      <w:r w:rsidRPr="001A2BC3">
        <w:rPr>
          <w:b/>
          <w:color w:val="000000"/>
          <w:sz w:val="24"/>
          <w:szCs w:val="24"/>
        </w:rPr>
        <w:t>5.</w:t>
      </w:r>
      <w:r>
        <w:rPr>
          <w:color w:val="000000"/>
          <w:sz w:val="24"/>
          <w:szCs w:val="24"/>
        </w:rPr>
        <w:t xml:space="preserve">Целостность. </w:t>
      </w:r>
      <w:r w:rsidRPr="001A2BC3">
        <w:rPr>
          <w:b/>
          <w:color w:val="000000"/>
          <w:sz w:val="24"/>
          <w:szCs w:val="24"/>
        </w:rPr>
        <w:t>7.</w:t>
      </w:r>
      <w:r>
        <w:rPr>
          <w:color w:val="000000"/>
          <w:sz w:val="24"/>
          <w:szCs w:val="24"/>
        </w:rPr>
        <w:t xml:space="preserve">Вербальные. </w:t>
      </w:r>
      <w:r w:rsidRPr="001A2BC3">
        <w:rPr>
          <w:b/>
          <w:color w:val="000000"/>
          <w:sz w:val="24"/>
          <w:szCs w:val="24"/>
        </w:rPr>
        <w:t>8.</w:t>
      </w:r>
      <w:r>
        <w:rPr>
          <w:color w:val="000000"/>
          <w:sz w:val="24"/>
          <w:szCs w:val="24"/>
        </w:rPr>
        <w:t xml:space="preserve">Доступность. </w:t>
      </w:r>
      <w:r w:rsidRPr="001A2BC3">
        <w:rPr>
          <w:b/>
          <w:color w:val="000000"/>
          <w:sz w:val="24"/>
          <w:szCs w:val="24"/>
        </w:rPr>
        <w:t>11.</w:t>
      </w:r>
      <w:r>
        <w:rPr>
          <w:color w:val="000000"/>
          <w:sz w:val="24"/>
          <w:szCs w:val="24"/>
        </w:rPr>
        <w:t xml:space="preserve">Экономичность. </w:t>
      </w:r>
      <w:r w:rsidRPr="001A2BC3">
        <w:rPr>
          <w:b/>
          <w:color w:val="000000"/>
          <w:sz w:val="24"/>
          <w:szCs w:val="24"/>
        </w:rPr>
        <w:t>15.</w:t>
      </w:r>
      <w:r>
        <w:rPr>
          <w:color w:val="000000"/>
          <w:sz w:val="24"/>
          <w:szCs w:val="24"/>
        </w:rPr>
        <w:t xml:space="preserve">Материальные. </w:t>
      </w:r>
      <w:r w:rsidRPr="001A2BC3">
        <w:rPr>
          <w:b/>
          <w:color w:val="000000"/>
          <w:sz w:val="24"/>
          <w:szCs w:val="24"/>
        </w:rPr>
        <w:t>17.</w:t>
      </w:r>
      <w:r>
        <w:rPr>
          <w:color w:val="000000"/>
          <w:sz w:val="24"/>
          <w:szCs w:val="24"/>
        </w:rPr>
        <w:t xml:space="preserve">Дисперсия. </w:t>
      </w:r>
      <w:r w:rsidRPr="001A2BC3">
        <w:rPr>
          <w:b/>
          <w:color w:val="000000"/>
          <w:sz w:val="24"/>
          <w:szCs w:val="24"/>
        </w:rPr>
        <w:t>19.</w:t>
      </w:r>
      <w:r>
        <w:rPr>
          <w:color w:val="000000"/>
          <w:sz w:val="24"/>
          <w:szCs w:val="24"/>
        </w:rPr>
        <w:t xml:space="preserve">Предсказание. </w:t>
      </w:r>
      <w:r w:rsidRPr="001A2BC3">
        <w:rPr>
          <w:b/>
          <w:color w:val="000000"/>
          <w:sz w:val="24"/>
          <w:szCs w:val="24"/>
        </w:rPr>
        <w:t>21.</w:t>
      </w:r>
      <w:r>
        <w:rPr>
          <w:color w:val="000000"/>
          <w:sz w:val="24"/>
          <w:szCs w:val="24"/>
        </w:rPr>
        <w:t xml:space="preserve">Прагматическая. </w:t>
      </w:r>
      <w:r w:rsidRPr="001A2BC3">
        <w:rPr>
          <w:b/>
          <w:color w:val="000000"/>
          <w:sz w:val="24"/>
          <w:szCs w:val="24"/>
        </w:rPr>
        <w:t>23.</w:t>
      </w:r>
      <w:r>
        <w:rPr>
          <w:color w:val="000000"/>
          <w:sz w:val="24"/>
          <w:szCs w:val="24"/>
        </w:rPr>
        <w:t xml:space="preserve">Тестирование. </w:t>
      </w:r>
      <w:r w:rsidRPr="001A2BC3">
        <w:rPr>
          <w:b/>
          <w:color w:val="000000"/>
          <w:sz w:val="24"/>
          <w:szCs w:val="24"/>
        </w:rPr>
        <w:t>25.</w:t>
      </w:r>
      <w:r>
        <w:rPr>
          <w:color w:val="000000"/>
          <w:sz w:val="24"/>
          <w:szCs w:val="24"/>
        </w:rPr>
        <w:t xml:space="preserve">Игровая. </w:t>
      </w:r>
      <w:r w:rsidRPr="001A2BC3">
        <w:rPr>
          <w:b/>
          <w:color w:val="000000"/>
          <w:sz w:val="24"/>
          <w:szCs w:val="24"/>
        </w:rPr>
        <w:t>30.</w:t>
      </w:r>
      <w:r>
        <w:rPr>
          <w:color w:val="000000"/>
          <w:sz w:val="24"/>
          <w:szCs w:val="24"/>
        </w:rPr>
        <w:t xml:space="preserve">Аналитические. </w:t>
      </w:r>
      <w:r w:rsidRPr="001A2BC3">
        <w:rPr>
          <w:b/>
          <w:color w:val="000000"/>
          <w:sz w:val="24"/>
          <w:szCs w:val="24"/>
        </w:rPr>
        <w:t>32.</w:t>
      </w:r>
      <w:r>
        <w:rPr>
          <w:color w:val="000000"/>
          <w:sz w:val="24"/>
          <w:szCs w:val="24"/>
        </w:rPr>
        <w:t xml:space="preserve">Наглядность. </w:t>
      </w:r>
      <w:r w:rsidRPr="001A2BC3">
        <w:rPr>
          <w:b/>
          <w:color w:val="000000"/>
          <w:sz w:val="24"/>
          <w:szCs w:val="24"/>
        </w:rPr>
        <w:t>34.</w:t>
      </w:r>
      <w:r>
        <w:rPr>
          <w:color w:val="000000"/>
          <w:sz w:val="24"/>
          <w:szCs w:val="24"/>
        </w:rPr>
        <w:t xml:space="preserve">Задача. </w:t>
      </w:r>
      <w:r w:rsidRPr="001A2BC3">
        <w:rPr>
          <w:b/>
          <w:color w:val="000000"/>
          <w:sz w:val="24"/>
          <w:szCs w:val="24"/>
        </w:rPr>
        <w:t>38.</w:t>
      </w:r>
      <w:r>
        <w:rPr>
          <w:color w:val="000000"/>
          <w:sz w:val="24"/>
          <w:szCs w:val="24"/>
        </w:rPr>
        <w:t xml:space="preserve">Информационная. </w:t>
      </w:r>
      <w:r w:rsidRPr="001A2BC3">
        <w:rPr>
          <w:b/>
          <w:color w:val="000000"/>
          <w:sz w:val="24"/>
          <w:szCs w:val="24"/>
        </w:rPr>
        <w:t>40.</w:t>
      </w:r>
      <w:r>
        <w:rPr>
          <w:color w:val="000000"/>
          <w:sz w:val="24"/>
          <w:szCs w:val="24"/>
        </w:rPr>
        <w:t xml:space="preserve">Познавательная. </w:t>
      </w:r>
      <w:r w:rsidRPr="001A2BC3">
        <w:rPr>
          <w:b/>
          <w:color w:val="000000"/>
          <w:sz w:val="24"/>
          <w:szCs w:val="24"/>
        </w:rPr>
        <w:t>41.</w:t>
      </w:r>
      <w:r>
        <w:rPr>
          <w:color w:val="000000"/>
          <w:sz w:val="24"/>
          <w:szCs w:val="24"/>
        </w:rPr>
        <w:t xml:space="preserve">Моделирование. </w:t>
      </w:r>
      <w:r w:rsidRPr="001A2BC3">
        <w:rPr>
          <w:b/>
          <w:color w:val="000000"/>
          <w:sz w:val="24"/>
          <w:szCs w:val="24"/>
        </w:rPr>
        <w:t>43.</w:t>
      </w:r>
      <w:r>
        <w:rPr>
          <w:color w:val="000000"/>
          <w:sz w:val="24"/>
          <w:szCs w:val="24"/>
        </w:rPr>
        <w:t xml:space="preserve">Фактор. </w:t>
      </w:r>
      <w:r w:rsidRPr="001A2BC3">
        <w:rPr>
          <w:b/>
          <w:color w:val="000000"/>
          <w:sz w:val="24"/>
          <w:szCs w:val="24"/>
        </w:rPr>
        <w:t>45.</w:t>
      </w:r>
      <w:r>
        <w:rPr>
          <w:color w:val="000000"/>
          <w:sz w:val="24"/>
          <w:szCs w:val="24"/>
        </w:rPr>
        <w:t xml:space="preserve">Ожидание. </w:t>
      </w:r>
      <w:r w:rsidRPr="001A2BC3">
        <w:rPr>
          <w:b/>
          <w:color w:val="000000"/>
          <w:sz w:val="24"/>
          <w:szCs w:val="24"/>
        </w:rPr>
        <w:t>46.</w:t>
      </w:r>
      <w:r>
        <w:rPr>
          <w:color w:val="000000"/>
          <w:sz w:val="24"/>
          <w:szCs w:val="24"/>
        </w:rPr>
        <w:t xml:space="preserve">Выходные. </w:t>
      </w:r>
      <w:r w:rsidRPr="001A2BC3">
        <w:rPr>
          <w:b/>
          <w:color w:val="000000"/>
          <w:sz w:val="24"/>
          <w:szCs w:val="24"/>
        </w:rPr>
        <w:t>47.</w:t>
      </w:r>
      <w:r>
        <w:rPr>
          <w:color w:val="000000"/>
          <w:sz w:val="24"/>
          <w:szCs w:val="24"/>
        </w:rPr>
        <w:t xml:space="preserve">Статическая. </w:t>
      </w:r>
      <w:r w:rsidRPr="001A2BC3">
        <w:rPr>
          <w:b/>
          <w:color w:val="000000"/>
          <w:sz w:val="24"/>
          <w:szCs w:val="24"/>
        </w:rPr>
        <w:t>48.</w:t>
      </w:r>
      <w:r>
        <w:rPr>
          <w:color w:val="000000"/>
          <w:sz w:val="24"/>
          <w:szCs w:val="24"/>
        </w:rPr>
        <w:t xml:space="preserve">Универсальность. </w:t>
      </w:r>
      <w:r w:rsidRPr="001A2BC3">
        <w:rPr>
          <w:b/>
          <w:color w:val="000000"/>
          <w:sz w:val="24"/>
          <w:szCs w:val="24"/>
        </w:rPr>
        <w:t>50.</w:t>
      </w:r>
      <w:r>
        <w:rPr>
          <w:color w:val="000000"/>
          <w:sz w:val="24"/>
          <w:szCs w:val="24"/>
        </w:rPr>
        <w:t>Материальные.</w:t>
      </w:r>
      <w:proofErr w:type="gramEnd"/>
    </w:p>
    <w:p w:rsidR="005F1963" w:rsidRDefault="005F1963" w:rsidP="005F1963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5F1963" w:rsidRDefault="005F1963" w:rsidP="005F1963">
      <w:pPr>
        <w:shd w:val="clear" w:color="auto" w:fill="FFFFFF"/>
        <w:jc w:val="both"/>
        <w:rPr>
          <w:b/>
          <w:color w:val="000000"/>
          <w:sz w:val="24"/>
          <w:szCs w:val="24"/>
        </w:rPr>
      </w:pPr>
      <w:r w:rsidRPr="001A2BC3">
        <w:rPr>
          <w:b/>
          <w:color w:val="000000"/>
          <w:sz w:val="24"/>
          <w:szCs w:val="24"/>
        </w:rPr>
        <w:t>По вертикали:</w:t>
      </w:r>
    </w:p>
    <w:p w:rsidR="005F1963" w:rsidRPr="001A2BC3" w:rsidRDefault="005F1963" w:rsidP="005F1963">
      <w:pPr>
        <w:shd w:val="clear" w:color="auto" w:fill="FFFFFF"/>
        <w:jc w:val="both"/>
        <w:rPr>
          <w:b/>
          <w:color w:val="000000"/>
          <w:sz w:val="24"/>
          <w:szCs w:val="24"/>
        </w:rPr>
      </w:pPr>
    </w:p>
    <w:p w:rsidR="005F1963" w:rsidRPr="00DD0046" w:rsidRDefault="005F1963" w:rsidP="005F1963">
      <w:pPr>
        <w:shd w:val="clear" w:color="auto" w:fill="FFFFFF"/>
        <w:jc w:val="both"/>
        <w:rPr>
          <w:b/>
          <w:color w:val="000000"/>
          <w:sz w:val="24"/>
          <w:szCs w:val="24"/>
        </w:rPr>
      </w:pPr>
      <w:proofErr w:type="gramStart"/>
      <w:r w:rsidRPr="001A2BC3">
        <w:rPr>
          <w:b/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 xml:space="preserve">Точность. </w:t>
      </w:r>
      <w:r w:rsidRPr="001A2BC3">
        <w:rPr>
          <w:b/>
          <w:color w:val="000000"/>
          <w:sz w:val="24"/>
          <w:szCs w:val="24"/>
        </w:rPr>
        <w:t>4.</w:t>
      </w:r>
      <w:r>
        <w:rPr>
          <w:color w:val="000000"/>
          <w:sz w:val="24"/>
          <w:szCs w:val="24"/>
        </w:rPr>
        <w:t xml:space="preserve">Имитационные. </w:t>
      </w:r>
      <w:r w:rsidRPr="001A2BC3">
        <w:rPr>
          <w:b/>
          <w:color w:val="000000"/>
          <w:sz w:val="24"/>
          <w:szCs w:val="24"/>
        </w:rPr>
        <w:t>6.</w:t>
      </w:r>
      <w:r>
        <w:rPr>
          <w:color w:val="000000"/>
          <w:sz w:val="24"/>
          <w:szCs w:val="24"/>
        </w:rPr>
        <w:t xml:space="preserve">Натурный. </w:t>
      </w:r>
      <w:r w:rsidRPr="001A2BC3">
        <w:rPr>
          <w:b/>
          <w:color w:val="000000"/>
          <w:sz w:val="24"/>
          <w:szCs w:val="24"/>
        </w:rPr>
        <w:t>9.</w:t>
      </w:r>
      <w:r>
        <w:rPr>
          <w:color w:val="000000"/>
          <w:sz w:val="24"/>
          <w:szCs w:val="24"/>
        </w:rPr>
        <w:t xml:space="preserve">Входные. </w:t>
      </w:r>
      <w:r w:rsidRPr="001A2BC3">
        <w:rPr>
          <w:b/>
          <w:color w:val="000000"/>
          <w:sz w:val="24"/>
          <w:szCs w:val="24"/>
        </w:rPr>
        <w:t>10.</w:t>
      </w:r>
      <w:r>
        <w:rPr>
          <w:color w:val="000000"/>
          <w:sz w:val="24"/>
          <w:szCs w:val="24"/>
        </w:rPr>
        <w:t xml:space="preserve">Формализация. </w:t>
      </w:r>
      <w:r w:rsidRPr="001A2BC3">
        <w:rPr>
          <w:b/>
          <w:color w:val="000000"/>
          <w:sz w:val="24"/>
          <w:szCs w:val="24"/>
        </w:rPr>
        <w:t>12.</w:t>
      </w:r>
      <w:r>
        <w:rPr>
          <w:color w:val="000000"/>
          <w:sz w:val="24"/>
          <w:szCs w:val="24"/>
        </w:rPr>
        <w:t xml:space="preserve">Модель. </w:t>
      </w:r>
      <w:r w:rsidRPr="001A2BC3">
        <w:rPr>
          <w:b/>
          <w:color w:val="000000"/>
          <w:sz w:val="24"/>
          <w:szCs w:val="24"/>
        </w:rPr>
        <w:t>13.</w:t>
      </w:r>
      <w:r>
        <w:rPr>
          <w:color w:val="000000"/>
          <w:sz w:val="24"/>
          <w:szCs w:val="24"/>
        </w:rPr>
        <w:t xml:space="preserve">Реализация. </w:t>
      </w:r>
      <w:r w:rsidRPr="001A2BC3">
        <w:rPr>
          <w:b/>
          <w:color w:val="000000"/>
          <w:sz w:val="24"/>
          <w:szCs w:val="24"/>
        </w:rPr>
        <w:t>14.</w:t>
      </w:r>
      <w:r>
        <w:rPr>
          <w:color w:val="000000"/>
          <w:sz w:val="24"/>
          <w:szCs w:val="24"/>
        </w:rPr>
        <w:t xml:space="preserve">Эксперимент. </w:t>
      </w:r>
      <w:r w:rsidRPr="001A2BC3">
        <w:rPr>
          <w:b/>
          <w:color w:val="000000"/>
          <w:sz w:val="24"/>
          <w:szCs w:val="24"/>
        </w:rPr>
        <w:t>16.</w:t>
      </w:r>
      <w:r>
        <w:rPr>
          <w:color w:val="000000"/>
          <w:sz w:val="24"/>
          <w:szCs w:val="24"/>
        </w:rPr>
        <w:t xml:space="preserve">Мышление. </w:t>
      </w:r>
      <w:r w:rsidRPr="001A2BC3">
        <w:rPr>
          <w:b/>
          <w:color w:val="000000"/>
          <w:sz w:val="24"/>
          <w:szCs w:val="24"/>
        </w:rPr>
        <w:t>18.</w:t>
      </w:r>
      <w:r>
        <w:rPr>
          <w:color w:val="000000"/>
          <w:sz w:val="24"/>
          <w:szCs w:val="24"/>
        </w:rPr>
        <w:t xml:space="preserve">Оптимизация. </w:t>
      </w:r>
      <w:r w:rsidRPr="001A2BC3">
        <w:rPr>
          <w:b/>
          <w:color w:val="000000"/>
          <w:sz w:val="24"/>
          <w:szCs w:val="24"/>
        </w:rPr>
        <w:t>20.</w:t>
      </w:r>
      <w:r>
        <w:rPr>
          <w:color w:val="000000"/>
          <w:sz w:val="24"/>
          <w:szCs w:val="24"/>
        </w:rPr>
        <w:t xml:space="preserve">Синтез. </w:t>
      </w:r>
      <w:r w:rsidRPr="001A2BC3">
        <w:rPr>
          <w:b/>
          <w:color w:val="000000"/>
          <w:sz w:val="24"/>
          <w:szCs w:val="24"/>
        </w:rPr>
        <w:t>22.</w:t>
      </w:r>
      <w:r>
        <w:rPr>
          <w:color w:val="000000"/>
          <w:sz w:val="24"/>
          <w:szCs w:val="24"/>
        </w:rPr>
        <w:t xml:space="preserve">Вероятность. </w:t>
      </w:r>
      <w:r w:rsidRPr="001A2BC3">
        <w:rPr>
          <w:b/>
          <w:color w:val="000000"/>
          <w:sz w:val="24"/>
          <w:szCs w:val="24"/>
        </w:rPr>
        <w:t>24.</w:t>
      </w:r>
      <w:r>
        <w:rPr>
          <w:color w:val="000000"/>
          <w:sz w:val="24"/>
          <w:szCs w:val="24"/>
        </w:rPr>
        <w:t xml:space="preserve">Ингерентность. </w:t>
      </w:r>
      <w:r w:rsidRPr="001A2BC3">
        <w:rPr>
          <w:b/>
          <w:color w:val="000000"/>
          <w:sz w:val="24"/>
          <w:szCs w:val="24"/>
        </w:rPr>
        <w:t>26.</w:t>
      </w:r>
      <w:r>
        <w:rPr>
          <w:color w:val="000000"/>
          <w:sz w:val="24"/>
          <w:szCs w:val="24"/>
        </w:rPr>
        <w:t xml:space="preserve">Аксиматический. </w:t>
      </w:r>
      <w:r w:rsidRPr="001A2BC3">
        <w:rPr>
          <w:b/>
          <w:color w:val="000000"/>
          <w:sz w:val="24"/>
          <w:szCs w:val="24"/>
        </w:rPr>
        <w:t>27.</w:t>
      </w:r>
      <w:r>
        <w:rPr>
          <w:color w:val="000000"/>
          <w:sz w:val="24"/>
          <w:szCs w:val="24"/>
        </w:rPr>
        <w:t xml:space="preserve">Знаковые. </w:t>
      </w:r>
      <w:r w:rsidRPr="001A2BC3">
        <w:rPr>
          <w:b/>
          <w:color w:val="000000"/>
          <w:sz w:val="24"/>
          <w:szCs w:val="24"/>
        </w:rPr>
        <w:t>28.</w:t>
      </w:r>
      <w:r>
        <w:rPr>
          <w:color w:val="000000"/>
          <w:sz w:val="24"/>
          <w:szCs w:val="24"/>
        </w:rPr>
        <w:t xml:space="preserve">Многозначность. </w:t>
      </w:r>
      <w:r w:rsidRPr="001A2BC3">
        <w:rPr>
          <w:b/>
          <w:color w:val="000000"/>
          <w:sz w:val="24"/>
          <w:szCs w:val="24"/>
        </w:rPr>
        <w:t>29.</w:t>
      </w:r>
      <w:r>
        <w:rPr>
          <w:color w:val="000000"/>
          <w:sz w:val="24"/>
          <w:szCs w:val="24"/>
        </w:rPr>
        <w:t xml:space="preserve">Конструктивный. </w:t>
      </w:r>
      <w:r w:rsidRPr="001A2BC3">
        <w:rPr>
          <w:b/>
          <w:color w:val="000000"/>
          <w:sz w:val="24"/>
          <w:szCs w:val="24"/>
        </w:rPr>
        <w:t>31.</w:t>
      </w:r>
      <w:r>
        <w:rPr>
          <w:color w:val="000000"/>
          <w:sz w:val="24"/>
          <w:szCs w:val="24"/>
        </w:rPr>
        <w:t xml:space="preserve">Адекватность. </w:t>
      </w:r>
      <w:r w:rsidRPr="001A2BC3">
        <w:rPr>
          <w:b/>
          <w:color w:val="000000"/>
          <w:sz w:val="24"/>
          <w:szCs w:val="24"/>
        </w:rPr>
        <w:t>33.</w:t>
      </w:r>
      <w:r>
        <w:rPr>
          <w:color w:val="000000"/>
          <w:sz w:val="24"/>
          <w:szCs w:val="24"/>
        </w:rPr>
        <w:t xml:space="preserve">Математическая. </w:t>
      </w:r>
      <w:r w:rsidRPr="001A2BC3">
        <w:rPr>
          <w:b/>
          <w:color w:val="000000"/>
          <w:sz w:val="24"/>
          <w:szCs w:val="24"/>
        </w:rPr>
        <w:t>35.</w:t>
      </w:r>
      <w:r>
        <w:rPr>
          <w:color w:val="000000"/>
          <w:sz w:val="24"/>
          <w:szCs w:val="24"/>
        </w:rPr>
        <w:t xml:space="preserve">Абстрактные. </w:t>
      </w:r>
      <w:r w:rsidRPr="001A2BC3">
        <w:rPr>
          <w:b/>
          <w:color w:val="000000"/>
          <w:sz w:val="24"/>
          <w:szCs w:val="24"/>
        </w:rPr>
        <w:t>36.</w:t>
      </w:r>
      <w:r>
        <w:rPr>
          <w:color w:val="000000"/>
          <w:sz w:val="24"/>
          <w:szCs w:val="24"/>
        </w:rPr>
        <w:t xml:space="preserve">Анализ. </w:t>
      </w:r>
      <w:r w:rsidRPr="001A2BC3">
        <w:rPr>
          <w:b/>
          <w:color w:val="000000"/>
          <w:sz w:val="24"/>
          <w:szCs w:val="24"/>
        </w:rPr>
        <w:t>37.</w:t>
      </w:r>
      <w:r>
        <w:rPr>
          <w:color w:val="000000"/>
          <w:sz w:val="24"/>
          <w:szCs w:val="24"/>
        </w:rPr>
        <w:t xml:space="preserve">Показатель. </w:t>
      </w:r>
      <w:r w:rsidRPr="001A2BC3">
        <w:rPr>
          <w:b/>
          <w:color w:val="000000"/>
          <w:sz w:val="24"/>
          <w:szCs w:val="24"/>
        </w:rPr>
        <w:t>39.</w:t>
      </w:r>
      <w:r>
        <w:rPr>
          <w:color w:val="000000"/>
          <w:sz w:val="24"/>
          <w:szCs w:val="24"/>
        </w:rPr>
        <w:t xml:space="preserve">Аппроксимация. </w:t>
      </w:r>
      <w:r w:rsidRPr="001A2BC3">
        <w:rPr>
          <w:b/>
          <w:color w:val="000000"/>
          <w:sz w:val="24"/>
          <w:szCs w:val="24"/>
        </w:rPr>
        <w:t>42.</w:t>
      </w:r>
      <w:r>
        <w:rPr>
          <w:color w:val="000000"/>
          <w:sz w:val="24"/>
          <w:szCs w:val="24"/>
        </w:rPr>
        <w:t xml:space="preserve">Легкость. </w:t>
      </w:r>
      <w:r w:rsidRPr="001A2BC3">
        <w:rPr>
          <w:b/>
          <w:color w:val="000000"/>
          <w:sz w:val="24"/>
          <w:szCs w:val="24"/>
        </w:rPr>
        <w:t>44.</w:t>
      </w:r>
      <w:r>
        <w:rPr>
          <w:color w:val="000000"/>
          <w:sz w:val="24"/>
          <w:szCs w:val="24"/>
        </w:rPr>
        <w:t xml:space="preserve">Интервал. </w:t>
      </w:r>
      <w:r w:rsidRPr="001A2BC3">
        <w:rPr>
          <w:b/>
          <w:color w:val="000000"/>
          <w:sz w:val="24"/>
          <w:szCs w:val="24"/>
        </w:rPr>
        <w:t>49.</w:t>
      </w:r>
      <w:r>
        <w:rPr>
          <w:color w:val="000000"/>
          <w:sz w:val="24"/>
          <w:szCs w:val="24"/>
        </w:rPr>
        <w:t>Наглядность.</w:t>
      </w:r>
      <w:proofErr w:type="gramEnd"/>
    </w:p>
    <w:p w:rsidR="005F1963" w:rsidRDefault="005F1963" w:rsidP="006B58DF">
      <w:pPr>
        <w:jc w:val="both"/>
        <w:rPr>
          <w:b/>
          <w:bCs/>
          <w:color w:val="000000"/>
          <w:sz w:val="24"/>
          <w:szCs w:val="24"/>
          <w:shd w:val="clear" w:color="auto" w:fill="FFFFFF"/>
        </w:rPr>
      </w:pPr>
    </w:p>
    <w:sectPr w:rsidR="005F1963" w:rsidSect="00B67609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433E"/>
    <w:multiLevelType w:val="hybridMultilevel"/>
    <w:tmpl w:val="D5C0A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0FBD"/>
    <w:rsid w:val="00002C72"/>
    <w:rsid w:val="000F186A"/>
    <w:rsid w:val="00103E0A"/>
    <w:rsid w:val="00117A8A"/>
    <w:rsid w:val="001939A7"/>
    <w:rsid w:val="00474DF9"/>
    <w:rsid w:val="005A5FFF"/>
    <w:rsid w:val="005D5054"/>
    <w:rsid w:val="005F1963"/>
    <w:rsid w:val="006B58DF"/>
    <w:rsid w:val="006F0716"/>
    <w:rsid w:val="007F25CF"/>
    <w:rsid w:val="00862568"/>
    <w:rsid w:val="009A45CE"/>
    <w:rsid w:val="009B470F"/>
    <w:rsid w:val="00A6298C"/>
    <w:rsid w:val="00AA69F0"/>
    <w:rsid w:val="00B67609"/>
    <w:rsid w:val="00CB2B64"/>
    <w:rsid w:val="00D07360"/>
    <w:rsid w:val="00D77939"/>
    <w:rsid w:val="00DA1FBE"/>
    <w:rsid w:val="00E31E47"/>
    <w:rsid w:val="00E52AE4"/>
    <w:rsid w:val="00EB5E5A"/>
    <w:rsid w:val="00ED1FE7"/>
    <w:rsid w:val="00F6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6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6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60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676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77939"/>
    <w:pPr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D07360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8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3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2C6A0-F7F7-4FE1-AD67-0D32431D5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9</Pages>
  <Words>2118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</dc:creator>
  <cp:lastModifiedBy>ВАРВАРА</cp:lastModifiedBy>
  <cp:revision>11</cp:revision>
  <dcterms:created xsi:type="dcterms:W3CDTF">2017-11-08T12:20:00Z</dcterms:created>
  <dcterms:modified xsi:type="dcterms:W3CDTF">2018-03-09T16:08:00Z</dcterms:modified>
</cp:coreProperties>
</file>