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44" w:rsidRPr="00DB0257" w:rsidRDefault="00A76344" w:rsidP="00DB0257">
      <w:pPr>
        <w:spacing w:after="12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6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Термометры сопротивления</w:t>
      </w:r>
    </w:p>
    <w:p w:rsidR="00876515" w:rsidRPr="00DB0257" w:rsidRDefault="00A76344" w:rsidP="00DB02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термометрии основаны на измерении различных физических величин, которые имеют сильную зависимость от температуры. К одним из них относится изменение электрического сопротивления в материалах.</w:t>
      </w:r>
      <w:r w:rsidRPr="00DB02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один из самых эффективных и простых методов измерения, который позволяет получить точность измерения вплоть до десятитысячных значений градуса. В качестве рабочего вещества используются чистые металлы, сопротивление которых изменяется пропорционально изменению температуры.</w:t>
      </w:r>
    </w:p>
    <w:p w:rsidR="00A76344" w:rsidRPr="00DB0257" w:rsidRDefault="00A76344" w:rsidP="00DB025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0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 действия.</w:t>
      </w:r>
    </w:p>
    <w:p w:rsidR="00A76344" w:rsidRPr="00DB0257" w:rsidRDefault="00A76344" w:rsidP="00DB02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Термометр сопротивления относится к вторичным датчикам температуры и требует проведения тщательной калибровки.</w:t>
      </w:r>
    </w:p>
    <w:p w:rsidR="00A76344" w:rsidRDefault="00A76344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6056" cy="1739175"/>
            <wp:effectExtent l="19050" t="0" r="994" b="0"/>
            <wp:docPr id="1" name="Рисунок 1" descr="Ð¢ÐµÑÐ¼Ð¾Ð¼ÐµÑÑ ÑÐ¾Ð¿ÑÐ¾ÑÐ¸Ð²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µÑÐ¼Ð¾Ð¼ÐµÑÑ ÑÐ¾Ð¿ÑÐ¾ÑÐ¸Ð²Ð»ÐµÐ½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28" cy="173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 xml:space="preserve">Для этого используют несколько </w:t>
      </w:r>
      <w:proofErr w:type="spellStart"/>
      <w:r w:rsidRPr="00DB0257">
        <w:rPr>
          <w:color w:val="000000"/>
          <w:sz w:val="28"/>
          <w:szCs w:val="28"/>
        </w:rPr>
        <w:t>реперных</w:t>
      </w:r>
      <w:proofErr w:type="spellEnd"/>
      <w:r w:rsidRPr="00DB0257">
        <w:rPr>
          <w:color w:val="000000"/>
          <w:sz w:val="28"/>
          <w:szCs w:val="28"/>
        </w:rPr>
        <w:t xml:space="preserve"> точек, температура которых известна и имеет высокую точность. Это могут быть, например, температура замерзания или кипения воды, жидкого азота, гелия или водорода, а также точки начала фазовых переходов в чистых металлах.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 xml:space="preserve">В каждой </w:t>
      </w:r>
      <w:proofErr w:type="spellStart"/>
      <w:r w:rsidRPr="00DB0257">
        <w:rPr>
          <w:color w:val="000000"/>
          <w:sz w:val="28"/>
          <w:szCs w:val="28"/>
        </w:rPr>
        <w:t>реперной</w:t>
      </w:r>
      <w:proofErr w:type="spellEnd"/>
      <w:r w:rsidRPr="00DB0257">
        <w:rPr>
          <w:color w:val="000000"/>
          <w:sz w:val="28"/>
          <w:szCs w:val="28"/>
        </w:rPr>
        <w:t xml:space="preserve"> точке измеряют сопротивление, а затем по полученным данным строят временную зависимость от сопротивления.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Термометр при этом должен приобрести температуру измеряемой среды, о чём свидетельствует достижение постоянного значения измеряемой величины.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 xml:space="preserve">Скорость выхода на линейную зависимость определяется временем релаксации датчика. Чем быстрее он реагирует на изменения внешней среды, </w:t>
      </w:r>
      <w:r w:rsidRPr="00DB0257">
        <w:rPr>
          <w:color w:val="000000"/>
          <w:sz w:val="28"/>
          <w:szCs w:val="28"/>
        </w:rPr>
        <w:lastRenderedPageBreak/>
        <w:t>тем он качественнее и в зависимости от предъявляемых требований может быть применён для конкретных условий измерений.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 xml:space="preserve">Данные для каждой </w:t>
      </w:r>
      <w:proofErr w:type="spellStart"/>
      <w:r w:rsidRPr="00DB0257">
        <w:rPr>
          <w:color w:val="000000"/>
          <w:sz w:val="28"/>
          <w:szCs w:val="28"/>
        </w:rPr>
        <w:t>реперной</w:t>
      </w:r>
      <w:proofErr w:type="spellEnd"/>
      <w:r w:rsidRPr="00DB0257">
        <w:rPr>
          <w:color w:val="000000"/>
          <w:sz w:val="28"/>
          <w:szCs w:val="28"/>
        </w:rPr>
        <w:t xml:space="preserve"> точки после выхода на линейную зависимость усредняются, а затем строится </w:t>
      </w:r>
      <w:proofErr w:type="spellStart"/>
      <w:r w:rsidRPr="00DB0257">
        <w:rPr>
          <w:color w:val="000000"/>
          <w:sz w:val="28"/>
          <w:szCs w:val="28"/>
        </w:rPr>
        <w:t>градуировочная</w:t>
      </w:r>
      <w:proofErr w:type="spellEnd"/>
      <w:r w:rsidRPr="00DB0257">
        <w:rPr>
          <w:color w:val="000000"/>
          <w:sz w:val="28"/>
          <w:szCs w:val="28"/>
        </w:rPr>
        <w:t xml:space="preserve"> кривая, которая и является основной характеристикой конкретного термометра, а также его способности измерять температуру.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Места с линейной зависимостью относятся к рабочим зонам термометра, а остальные зоны оказываются непригодными для измерений, так как несут большую погрешность из-за нелинейности.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Обычно рабочая зона термометров сопротивления оказывается достаточно узкой, при сравнении с другими типами датчиков. Это существенно сужает область применения таких термометров.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На качество измерения оказывают влияние не только примеси в материалах, но и дефекты. За счёт создания неоднородной структуры изменяется сопротивление, а также скорость выхода на стационарное значение для конкретной температуры.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Поэтому при изготовлении термометров важным параметром является создание высокочистых материалов или соединений.</w:t>
      </w:r>
    </w:p>
    <w:p w:rsidR="00A76344" w:rsidRPr="00A76344" w:rsidRDefault="00A76344" w:rsidP="00DB0257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термометров сопротивления</w:t>
      </w:r>
    </w:p>
    <w:p w:rsidR="00A76344" w:rsidRPr="00DB0257" w:rsidRDefault="00A76344" w:rsidP="00DB0257">
      <w:pPr>
        <w:pStyle w:val="4"/>
        <w:shd w:val="clear" w:color="auto" w:fill="FFFFFF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B0257">
        <w:rPr>
          <w:rFonts w:ascii="Times New Roman" w:hAnsi="Times New Roman" w:cs="Times New Roman"/>
          <w:bCs w:val="0"/>
          <w:color w:val="000000"/>
          <w:sz w:val="28"/>
          <w:szCs w:val="28"/>
        </w:rPr>
        <w:t>Металлический.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Предназначен для измерений в широком интервале температур в зависимости от применяемого типа металла. Обычно он составляет от значений выше температуры кипения воды до -260</w:t>
      </w:r>
      <w:r w:rsidRPr="00DB0257">
        <w:rPr>
          <w:color w:val="000000"/>
          <w:sz w:val="28"/>
          <w:szCs w:val="28"/>
          <w:vertAlign w:val="superscript"/>
        </w:rPr>
        <w:t>0</w:t>
      </w:r>
      <w:r w:rsidRPr="00DB0257">
        <w:rPr>
          <w:color w:val="000000"/>
          <w:sz w:val="28"/>
          <w:szCs w:val="28"/>
        </w:rPr>
        <w:t>С.Конструктивное его исполнение может быть различным в зависимости от условий измеряемой среды. Чаще всего он представляет собой тонкую проволоку с диаметром до 0.1 мм, которая надёжно закреплена в изолирующем корпусе. Длина проволоки выбирается из расчёта необходимой величины сопротивления.</w:t>
      </w:r>
    </w:p>
    <w:p w:rsidR="00A76344" w:rsidRPr="00DB0257" w:rsidRDefault="00A76344" w:rsidP="00DB0257">
      <w:pPr>
        <w:pStyle w:val="4"/>
        <w:shd w:val="clear" w:color="auto" w:fill="FFFFFF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B0257">
        <w:rPr>
          <w:rFonts w:ascii="Times New Roman" w:hAnsi="Times New Roman" w:cs="Times New Roman"/>
          <w:bCs w:val="0"/>
          <w:color w:val="000000"/>
          <w:sz w:val="28"/>
          <w:szCs w:val="28"/>
        </w:rPr>
        <w:t>Полупроводниковый.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 xml:space="preserve">Обладает высокой точностью измерения, стабильностью и чувствительностью. Способен регистрировать быстропротекающие процессы. Для измерений не требуется пропускание больших измерительных токов, что способствует проведению низкотемпературных измерений. </w:t>
      </w:r>
      <w:r w:rsidRPr="00DB0257">
        <w:rPr>
          <w:color w:val="000000"/>
          <w:sz w:val="28"/>
          <w:szCs w:val="28"/>
        </w:rPr>
        <w:lastRenderedPageBreak/>
        <w:t>Конструктивно представляет собой чувствительный полупроводниковый элемент, размещённый в герметичном медном корпусе. Обеспечивает работоспособность вплоть до -272</w:t>
      </w:r>
      <w:r w:rsidRPr="00DB0257">
        <w:rPr>
          <w:color w:val="000000"/>
          <w:sz w:val="28"/>
          <w:szCs w:val="28"/>
          <w:vertAlign w:val="superscript"/>
        </w:rPr>
        <w:t>0</w:t>
      </w:r>
      <w:r w:rsidRPr="00DB0257">
        <w:rPr>
          <w:color w:val="000000"/>
          <w:sz w:val="28"/>
          <w:szCs w:val="28"/>
        </w:rPr>
        <w:t>С.</w:t>
      </w:r>
    </w:p>
    <w:p w:rsidR="00A76344" w:rsidRPr="00DB0257" w:rsidRDefault="00A76344" w:rsidP="00DB0257">
      <w:pPr>
        <w:pStyle w:val="4"/>
        <w:shd w:val="clear" w:color="auto" w:fill="FFFFFF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B0257">
        <w:rPr>
          <w:rFonts w:ascii="Times New Roman" w:hAnsi="Times New Roman" w:cs="Times New Roman"/>
          <w:bCs w:val="0"/>
          <w:color w:val="000000"/>
          <w:sz w:val="28"/>
          <w:szCs w:val="28"/>
        </w:rPr>
        <w:t>Угольный.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 xml:space="preserve">Имеет характеристики, сходные с полупроводниковым типом термометров сопротивления. Их получают путём спекания мелких частиц угля при высоких давлениях промышленным способом. Это делает их наиболее доступными и дешевыми, так как технология изготовления достаточно проста. Однако они обладают низкой стабильностью. Поэтому для проведения точных измерений температуры </w:t>
      </w:r>
      <w:proofErr w:type="spellStart"/>
      <w:r w:rsidRPr="00DB0257">
        <w:rPr>
          <w:color w:val="000000"/>
          <w:sz w:val="28"/>
          <w:szCs w:val="28"/>
        </w:rPr>
        <w:t>ихнужно</w:t>
      </w:r>
      <w:proofErr w:type="spellEnd"/>
      <w:r w:rsidRPr="00DB0257">
        <w:rPr>
          <w:color w:val="000000"/>
          <w:sz w:val="28"/>
          <w:szCs w:val="28"/>
        </w:rPr>
        <w:t xml:space="preserve"> калибровать либо проводить плановые проверки стабильности. Другой проблемой является установление температурного равновесия в самом термометре.</w:t>
      </w:r>
    </w:p>
    <w:p w:rsidR="00A76344" w:rsidRPr="00DB0257" w:rsidRDefault="00A76344" w:rsidP="00DB0257">
      <w:pPr>
        <w:pStyle w:val="4"/>
        <w:shd w:val="clear" w:color="auto" w:fill="FFFFFF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B0257">
        <w:rPr>
          <w:rFonts w:ascii="Times New Roman" w:hAnsi="Times New Roman" w:cs="Times New Roman"/>
          <w:bCs w:val="0"/>
          <w:color w:val="000000"/>
          <w:sz w:val="28"/>
          <w:szCs w:val="28"/>
        </w:rPr>
        <w:t>Сверхпроводящий.</w:t>
      </w:r>
    </w:p>
    <w:p w:rsidR="00A76344" w:rsidRPr="00DB0257" w:rsidRDefault="00A76344" w:rsidP="00DB0257">
      <w:pPr>
        <w:pStyle w:val="a3"/>
        <w:shd w:val="clear" w:color="auto" w:fill="FFFFFF"/>
        <w:spacing w:after="188" w:afterAutospacing="0" w:line="276" w:lineRule="auto"/>
        <w:rPr>
          <w:color w:val="000000"/>
          <w:sz w:val="28"/>
          <w:szCs w:val="28"/>
        </w:rPr>
      </w:pPr>
      <w:r w:rsidRPr="00DB0257">
        <w:rPr>
          <w:color w:val="000000"/>
          <w:sz w:val="28"/>
          <w:szCs w:val="28"/>
        </w:rPr>
        <w:t>Используется для низкотемпературной термометрии и основан на резком изменении сопротивления в металлах при сверхпроводящем переходе. В состав температурных датчиков к чистым металлам добавляют некоторые сорта фосфористой бронзы. Они позволяют расширить переход из нормального состояния в сверхпроводящее, увеличивая при этом точность измерений. Применяется для измерений температур от -265</w:t>
      </w:r>
      <w:r w:rsidRPr="00DB0257">
        <w:rPr>
          <w:color w:val="000000"/>
          <w:sz w:val="28"/>
          <w:szCs w:val="28"/>
          <w:vertAlign w:val="superscript"/>
        </w:rPr>
        <w:t>0</w:t>
      </w:r>
      <w:r w:rsidRPr="00DB0257">
        <w:rPr>
          <w:color w:val="000000"/>
          <w:sz w:val="28"/>
          <w:szCs w:val="28"/>
        </w:rPr>
        <w:t>С до – 272</w:t>
      </w:r>
      <w:r w:rsidRPr="00DB0257">
        <w:rPr>
          <w:color w:val="000000"/>
          <w:sz w:val="28"/>
          <w:szCs w:val="28"/>
          <w:vertAlign w:val="superscript"/>
        </w:rPr>
        <w:t>0</w:t>
      </w:r>
      <w:r w:rsidRPr="00DB0257">
        <w:rPr>
          <w:color w:val="000000"/>
          <w:sz w:val="28"/>
          <w:szCs w:val="28"/>
        </w:rPr>
        <w:t>С. Термометры обладают высокой стабильностью и точностью, поэтому их используют для калибровки других датчиков при температурах сверхпроводящего перехода.</w:t>
      </w:r>
    </w:p>
    <w:p w:rsidR="00A76344" w:rsidRPr="00DB0257" w:rsidRDefault="00A76344" w:rsidP="00DB0257">
      <w:pPr>
        <w:rPr>
          <w:rFonts w:ascii="Times New Roman" w:hAnsi="Times New Roman" w:cs="Times New Roman"/>
          <w:sz w:val="28"/>
          <w:szCs w:val="28"/>
        </w:rPr>
      </w:pPr>
    </w:p>
    <w:p w:rsidR="00A76344" w:rsidRPr="00DB0257" w:rsidRDefault="00A76344" w:rsidP="00DB0257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Рассмотрим более подробно несколько видов термометров  сопротивления.</w:t>
      </w:r>
    </w:p>
    <w:p w:rsidR="00A76344" w:rsidRPr="00DB0257" w:rsidRDefault="00A76344" w:rsidP="00DB0257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Платиновые измерители температуры</w:t>
      </w:r>
    </w:p>
    <w:p w:rsidR="00501519" w:rsidRPr="00DB0257" w:rsidRDefault="00501519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нормами ГОСТ 6651 2009 и МЭК 60751, у рабочих приборов данного типа значение температурного коэффициента должно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быть 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0,00385°С-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эталонных - 0,03925°С-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. Диапазон измеряемой температуры: от-196,0°С до 600,0°С. К несомненным достоинствам следует отнести высокий коэффициент точности, близкую к линей характеристику «Температура-сопротивление», стабильные параметры. Недостаток - наличие драгметаллов увеличивает стоимость конструкции. Необходимо заметить, что современные 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технологии позволяют минимизировать содержание этого металла, что делает возможным снижение стоимости продукции.</w:t>
      </w:r>
    </w:p>
    <w:p w:rsidR="00501519" w:rsidRPr="00DB0257" w:rsidRDefault="00501519" w:rsidP="00DB0257">
      <w:pPr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Основная область применения - контроль температуры различных технологических процессов. Например, такой прибор может быть установлен в трубопроводе,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в 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котором плотность рабочей среды сильно зависит от температуры. В этом случае показания вихревой расходометра корректируются информацией о температуре рабочей среды.</w:t>
      </w:r>
    </w:p>
    <w:p w:rsidR="00501519" w:rsidRPr="00DB0257" w:rsidRDefault="00501519" w:rsidP="00DB0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49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19" w:rsidRPr="00DB0257" w:rsidRDefault="00501519" w:rsidP="00DB0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519" w:rsidRPr="00DB0257" w:rsidRDefault="00501519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sz w:val="28"/>
          <w:szCs w:val="28"/>
        </w:rPr>
        <w:t>Никелевые термометры сопротивления</w:t>
      </w:r>
    </w:p>
    <w:p w:rsidR="00501519" w:rsidRPr="00DB0257" w:rsidRDefault="00501519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Температурный коэффициент (далее ТК) у данного типа измерительных устройств самый высокий - 0,00617°С'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. Диапазон измеряемых температур также существенно уже, чем у платиновых ЧЭ (от -60,0°С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до 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180,0°С). Основное достоинство данных приборов - высокий уровень выходного сигнала. В процессе эксплуатации следует учитывать особенность, связанную с приближением температуры нагрева к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точке 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Кюри (352,0°С), вызывающую существенное изменение параметров ввиду непредсказуемого гистерезиса.</w:t>
      </w:r>
    </w:p>
    <w:p w:rsidR="00501519" w:rsidRPr="00DB0257" w:rsidRDefault="00501519" w:rsidP="00DB0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Данные устройства практически не используются, поскольку в большинстве случаев их можно заменить приборами с медными чувствительными элементами, которые существенно дешевле и технологичнее (проще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в 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производстве).</w:t>
      </w:r>
    </w:p>
    <w:p w:rsidR="00501519" w:rsidRDefault="00501519" w:rsidP="00DB0257">
      <w:pPr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</w:p>
    <w:p w:rsidR="00501519" w:rsidRPr="00DB0257" w:rsidRDefault="00501519" w:rsidP="00DB0257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lastRenderedPageBreak/>
        <w:t>Медные датчики сопротивления</w:t>
      </w:r>
    </w:p>
    <w:p w:rsidR="00501519" w:rsidRPr="00DB0257" w:rsidRDefault="00501519" w:rsidP="00DB0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ТК медных измерительных приборов - 0,00428°С'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диапазон измеряемых температур немного уже, чем у никелевых аналогов (от -50,0°С до 150°С). К несомненным преимуществам медных измерителей следует отнести их относительно невысокую стоимость и наиболее близкую к линейной характеристику «температура-сопротивление». Но, узкий диапазон измеряемых температур и низкие параметры удельного сопротивления существенно ограничивают сферу применения </w:t>
      </w:r>
      <w:proofErr w:type="spellStart"/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термопреобразователей</w:t>
      </w:r>
      <w:proofErr w:type="spellEnd"/>
      <w:r w:rsidRPr="00DB02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ТСМ.</w:t>
      </w:r>
    </w:p>
    <w:p w:rsidR="00501519" w:rsidRPr="00DB0257" w:rsidRDefault="00501519" w:rsidP="00DB0257">
      <w:pPr>
        <w:rPr>
          <w:rFonts w:ascii="Times New Roman" w:hAnsi="Times New Roman" w:cs="Times New Roman"/>
          <w:sz w:val="28"/>
          <w:szCs w:val="28"/>
        </w:rPr>
      </w:pPr>
    </w:p>
    <w:p w:rsidR="00501519" w:rsidRPr="00DB0257" w:rsidRDefault="00501519" w:rsidP="00DB0257">
      <w:pPr>
        <w:rPr>
          <w:rFonts w:ascii="Times New Roman" w:hAnsi="Times New Roman" w:cs="Times New Roman"/>
          <w:b/>
          <w:sz w:val="28"/>
          <w:szCs w:val="28"/>
        </w:rPr>
      </w:pPr>
    </w:p>
    <w:p w:rsidR="00501519" w:rsidRPr="00DB0257" w:rsidRDefault="00501519" w:rsidP="00DB0257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 xml:space="preserve">Типовые конструкции платиновых </w:t>
      </w:r>
      <w:proofErr w:type="spellStart"/>
      <w:r w:rsidRPr="00DB0257">
        <w:rPr>
          <w:rFonts w:ascii="Times New Roman" w:hAnsi="Times New Roman" w:cs="Times New Roman"/>
          <w:b/>
          <w:sz w:val="28"/>
          <w:szCs w:val="28"/>
        </w:rPr>
        <w:t>термосопротивлений</w:t>
      </w:r>
      <w:proofErr w:type="spellEnd"/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Наиболее распространение получило исполнение ЧЭ в ПТС, называемое «свободной от напряжения спиралью», у зарубежных изготовителей оно проходит под термином 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Strain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free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». 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Упрощенный вариант такой конструкции представлен ниже.</w:t>
      </w:r>
    </w:p>
    <w:p w:rsidR="00DB0257" w:rsidRPr="00DB0257" w:rsidRDefault="00DB0257" w:rsidP="00DB0257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видно из рисунка, четыре спирали из платиновой проволоки, размещают в специальных каналах, которые потом заполняются мелкодисперсным наполнителем. В роли последнего выступает очищенный от примесей оксид алюминия (А1</w:t>
      </w:r>
      <w:r w:rsidRPr="00DB025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DB025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 Наполнитель обеспечивает изоляцию между витками проволоки, а также играет роль амортизатора при вибрациях или когда происходит ее расширение, вследствие нагрева. Для герметизации отверстий в защитном корпусе применяется специальная глазурь.</w:t>
      </w:r>
    </w:p>
    <w:p w:rsidR="00501519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7271" cy="20434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67" cy="20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19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8693" cy="1409369"/>
            <wp:effectExtent l="19050" t="0" r="695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56" cy="14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Pr="00DB0257" w:rsidRDefault="00DB0257" w:rsidP="00DB0257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практике встречается много вариаций типового исполнения, различия могут быть в дизайне, герметизирующем материале и размерах основных компонентов.</w:t>
      </w:r>
    </w:p>
    <w:p w:rsidR="00DB0257" w:rsidRPr="00DB0257" w:rsidRDefault="00DB0257" w:rsidP="00DB0257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spacing w:after="254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Исполнение 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Hollow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Annulus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.</w:t>
      </w:r>
    </w:p>
    <w:p w:rsidR="00DB0257" w:rsidRPr="00DB0257" w:rsidRDefault="00DB0257" w:rsidP="00DB0257">
      <w:pPr>
        <w:spacing w:after="254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Данный вид конструкции относительно новый, она разрабатывалась для использования в атомной индустрии, а также на объектах особой важности. В других сферах датчики данного типа практически не применяются, основная причина этого высокая стоимость изделий. Отличительные особенности высокая надежность и стабильные характеристики. Приведем пример такой конструкции.</w:t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775" cy="2297574"/>
            <wp:effectExtent l="19050" t="0" r="39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04" cy="229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941" cy="135172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34" cy="135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Pr="00DB0257" w:rsidRDefault="00DB0257" w:rsidP="00DB025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ЧЭ данной конструкции представляет собой металлическую трубку (полый цилиндр), покрытый слоем изоляции, сверху которой наматывается платиновая проволока. В качестве материала цилиндра используется сплав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с 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температурным коэффициентом близким к платине. Изоляционное покрытие (А1</w:t>
      </w:r>
      <w:r w:rsidRPr="00DB025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DB025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наносится горячим напылением. Собранный ЧЭ помещается с защитный корпус, после чего его герметизируют.</w:t>
      </w:r>
    </w:p>
    <w:p w:rsidR="00DB0257" w:rsidRPr="00DB0257" w:rsidRDefault="00DB0257" w:rsidP="00DB0257">
      <w:pPr>
        <w:spacing w:after="309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данной конструкции характерна низкая инерционность, она может быть в диапазоне от 350,0 миллисекунд до 11,0 секунд, в зависимости от того используется погружаемый или монтированный ЧЭ.</w:t>
      </w:r>
    </w:p>
    <w:p w:rsidR="00DB0257" w:rsidRPr="00DB0257" w:rsidRDefault="00DB0257" w:rsidP="00DB0257">
      <w:pPr>
        <w:rPr>
          <w:rFonts w:ascii="Times New Roman" w:hAnsi="Times New Roman" w:cs="Times New Roman"/>
          <w:b/>
          <w:sz w:val="28"/>
          <w:szCs w:val="28"/>
        </w:rPr>
      </w:pPr>
    </w:p>
    <w:p w:rsidR="00DB0257" w:rsidRPr="00DB0257" w:rsidRDefault="00DB0257" w:rsidP="00DB0257">
      <w:pPr>
        <w:pStyle w:val="30"/>
        <w:shd w:val="clear" w:color="auto" w:fill="auto"/>
        <w:spacing w:before="0" w:after="249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Пленочное исполнение 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(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Thin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film</w:t>
      </w:r>
      <w:r w:rsidRPr="00DB0257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).</w:t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Основное отличие от предыдущих видов заключается </w:t>
      </w:r>
      <w:r w:rsidRPr="00DB0257">
        <w:rPr>
          <w:rStyle w:val="22"/>
          <w:rFonts w:ascii="Times New Roman" w:hAnsi="Times New Roman" w:cs="Times New Roman"/>
          <w:sz w:val="28"/>
          <w:szCs w:val="28"/>
        </w:rPr>
        <w:t xml:space="preserve">в 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том, что платина тонким слоем (толщиной в несколько микрон) </w:t>
      </w:r>
      <w:proofErr w:type="spellStart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напыляется</w:t>
      </w:r>
      <w:proofErr w:type="spellEnd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керамическое или пластиковое основание. На напыление наносится стеклянное, эпоксидное или пластиковое защитное покрытие.</w:t>
      </w:r>
    </w:p>
    <w:p w:rsidR="00DB0257" w:rsidRPr="00DB0257" w:rsidRDefault="00DB0257" w:rsidP="00DB0257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наиболее распространенный тип конструкции, основные достоинства которой заключаются в невысокой стоимости и небольших габаритах. Помимо этого пленочные датчики обладают низкой</w:t>
      </w:r>
    </w:p>
    <w:p w:rsidR="00DB0257" w:rsidRPr="00DB0257" w:rsidRDefault="00DB0257" w:rsidP="00DB0257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инерционностью и относительно высоким внутренним сопротивлением. Последнее практически полностью нивелирует воздействие сопротивления выводов на показания прибора (таблицы </w:t>
      </w:r>
      <w:proofErr w:type="spellStart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термосопротивлений</w:t>
      </w:r>
      <w:proofErr w:type="spellEnd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найти в сети).</w:t>
      </w:r>
    </w:p>
    <w:p w:rsidR="00DB0257" w:rsidRPr="00DB0257" w:rsidRDefault="00DB0257" w:rsidP="00DB0257">
      <w:pPr>
        <w:spacing w:after="250"/>
        <w:ind w:right="2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касается стабильности, то она уступает проволочным датчикам, но следует учитывать, что пленочная технология усовершенствуется год от года, и прогресс довольно ощутим.</w:t>
      </w:r>
    </w:p>
    <w:p w:rsidR="00DB0257" w:rsidRPr="00DB0257" w:rsidRDefault="00DB0257" w:rsidP="00DB0257">
      <w:pPr>
        <w:spacing w:after="250"/>
        <w:ind w:right="200"/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9625" cy="1942401"/>
            <wp:effectExtent l="19050" t="0" r="13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96" cy="19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Классы допуска</w:t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9298" cy="204237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59" cy="204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Pr="00DB0257" w:rsidRDefault="00DB0257" w:rsidP="00DB0257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Схемы включения</w:t>
      </w:r>
    </w:p>
    <w:p w:rsidR="00DB0257" w:rsidRPr="00DB0257" w:rsidRDefault="00DB0257" w:rsidP="00DB0257">
      <w:pPr>
        <w:pStyle w:val="a6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2-х проводное (см. А на рис. 7), этот наиболее простой способ используется в тех случаях, когда точность результатов не критична. Дополнительную погрешность создает номинально! сопротивление проводников, которыми подключается датчик. Обратим внимание, что для классов точности А и АА данная схема включения неприемлема.</w:t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5931" cy="1336435"/>
            <wp:effectExtent l="19050" t="0" r="2319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27" cy="13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Default="00DB0257" w:rsidP="00DB0257">
      <w:pPr>
        <w:pStyle w:val="30"/>
        <w:shd w:val="clear" w:color="auto" w:fill="auto"/>
        <w:spacing w:after="0" w:line="276" w:lineRule="auto"/>
        <w:ind w:right="2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Рисунок . Двухпроводная, </w:t>
      </w:r>
      <w:proofErr w:type="spellStart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трехпроводная</w:t>
      </w:r>
      <w:proofErr w:type="spellEnd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четырехпроводная</w:t>
      </w:r>
      <w:proofErr w:type="spellEnd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схема включения термометра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сопротивления</w:t>
      </w:r>
    </w:p>
    <w:p w:rsidR="00A1602E" w:rsidRPr="00DB0257" w:rsidRDefault="00A1602E" w:rsidP="00DB0257">
      <w:pPr>
        <w:pStyle w:val="30"/>
        <w:shd w:val="clear" w:color="auto" w:fill="auto"/>
        <w:spacing w:after="0" w:line="276" w:lineRule="auto"/>
        <w:ind w:right="220"/>
        <w:rPr>
          <w:rFonts w:ascii="Times New Roman" w:hAnsi="Times New Roman" w:cs="Times New Roman"/>
          <w:sz w:val="28"/>
          <w:szCs w:val="28"/>
        </w:rPr>
      </w:pPr>
    </w:p>
    <w:p w:rsidR="00DB0257" w:rsidRPr="00DB0257" w:rsidRDefault="00DB0257" w:rsidP="00DB0257">
      <w:pPr>
        <w:widowControl w:val="0"/>
        <w:numPr>
          <w:ilvl w:val="0"/>
          <w:numId w:val="1"/>
        </w:numPr>
        <w:tabs>
          <w:tab w:val="left" w:pos="301"/>
        </w:tabs>
        <w:spacing w:after="60"/>
        <w:rPr>
          <w:rFonts w:ascii="Times New Roman" w:hAnsi="Times New Roman" w:cs="Times New Roman"/>
          <w:sz w:val="28"/>
          <w:szCs w:val="28"/>
        </w:rPr>
      </w:pPr>
      <w:proofErr w:type="spellStart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proofErr w:type="spellEnd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проводное (В). Такой вариант обладает более высокой точностью, чем 2-х проводная схема вариант подключения. Это происходит за счет того, что появляется возможность измерить сопротивление монтажных проводов, чтобы учесть их воздействие.</w:t>
      </w:r>
    </w:p>
    <w:p w:rsidR="00DB0257" w:rsidRPr="00DB0257" w:rsidRDefault="00DB0257" w:rsidP="00DB0257">
      <w:pPr>
        <w:widowControl w:val="0"/>
        <w:numPr>
          <w:ilvl w:val="0"/>
          <w:numId w:val="1"/>
        </w:num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proofErr w:type="spellEnd"/>
      <w:r w:rsidRPr="00DB02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проводное. Этот вариант позволяет полностью исключить воздействие сопротивления монтажных проводов на результаты измерений.</w:t>
      </w:r>
    </w:p>
    <w:p w:rsidR="00DB0257" w:rsidRDefault="00DB0257" w:rsidP="00DB0257">
      <w:pPr>
        <w:widowControl w:val="0"/>
        <w:tabs>
          <w:tab w:val="left" w:pos="30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0257" w:rsidRDefault="00DB0257" w:rsidP="00DB0257">
      <w:pPr>
        <w:widowControl w:val="0"/>
        <w:tabs>
          <w:tab w:val="left" w:pos="30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0257" w:rsidRDefault="00DB0257" w:rsidP="00DB0257">
      <w:pPr>
        <w:widowControl w:val="0"/>
        <w:tabs>
          <w:tab w:val="left" w:pos="30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0257" w:rsidRDefault="00DB0257" w:rsidP="00DB0257">
      <w:pPr>
        <w:widowControl w:val="0"/>
        <w:tabs>
          <w:tab w:val="left" w:pos="30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0257" w:rsidRDefault="00DB0257" w:rsidP="00DB0257">
      <w:pPr>
        <w:widowControl w:val="0"/>
        <w:tabs>
          <w:tab w:val="left" w:pos="30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0257" w:rsidRPr="00A1602E" w:rsidRDefault="00DB0257" w:rsidP="00DB0257">
      <w:pPr>
        <w:widowControl w:val="0"/>
        <w:tabs>
          <w:tab w:val="left" w:pos="3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02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Зависимость сопротивления платины от температуры. </w:t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407924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sz w:val="28"/>
          <w:szCs w:val="28"/>
        </w:rPr>
        <w:t>Изменение электрического сопротивления платины</w:t>
      </w:r>
    </w:p>
    <w:p w:rsidR="00DB0257" w:rsidRPr="00DB0257" w:rsidRDefault="00DB0257" w:rsidP="00DB0257">
      <w:pPr>
        <w:rPr>
          <w:rFonts w:ascii="Times New Roman" w:hAnsi="Times New Roman" w:cs="Times New Roman"/>
          <w:sz w:val="28"/>
          <w:szCs w:val="28"/>
        </w:rPr>
      </w:pPr>
      <w:r w:rsidRPr="00DB0257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DB0257">
        <w:rPr>
          <w:rFonts w:ascii="Times New Roman" w:hAnsi="Times New Roman" w:cs="Times New Roman"/>
          <w:sz w:val="28"/>
          <w:szCs w:val="28"/>
        </w:rPr>
        <w:t xml:space="preserve"> – сопротивление платины при 0°С</w:t>
      </w:r>
    </w:p>
    <w:sectPr w:rsidR="00DB0257" w:rsidRPr="00DB0257" w:rsidSect="0087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AEE"/>
    <w:multiLevelType w:val="multilevel"/>
    <w:tmpl w:val="9AB0E450"/>
    <w:lvl w:ilvl="0">
      <w:start w:val="3"/>
      <w:numFmt w:val="decimal"/>
      <w:lvlText w:val="%1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344"/>
    <w:rsid w:val="00501519"/>
    <w:rsid w:val="00835602"/>
    <w:rsid w:val="00876515"/>
    <w:rsid w:val="00A1602E"/>
    <w:rsid w:val="00A76344"/>
    <w:rsid w:val="00D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15"/>
  </w:style>
  <w:style w:type="paragraph" w:styleId="2">
    <w:name w:val="heading 2"/>
    <w:basedOn w:val="a"/>
    <w:link w:val="20"/>
    <w:uiPriority w:val="9"/>
    <w:qFormat/>
    <w:rsid w:val="00A76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3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6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6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_"/>
    <w:basedOn w:val="a0"/>
    <w:rsid w:val="0050151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501519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025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257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6"/>
    <w:rsid w:val="00DB0257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DB0257"/>
    <w:pPr>
      <w:widowControl w:val="0"/>
      <w:shd w:val="clear" w:color="auto" w:fill="FFFFFF"/>
      <w:spacing w:after="0" w:line="276" w:lineRule="exact"/>
    </w:pPr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2019-09-05T12:19:00Z</dcterms:created>
  <dcterms:modified xsi:type="dcterms:W3CDTF">2019-09-05T13:17:00Z</dcterms:modified>
</cp:coreProperties>
</file>