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72" w:rsidRP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Вопрос 11. Датчики перемещения</w:t>
      </w:r>
    </w:p>
    <w:p w:rsidR="00DA6872" w:rsidRP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Датчик перемещения — это прибор, предназначенный для определения величины линейного или углового механического перемещения какого-либо объекта. Все датчики перемещения можно разделить на две основных категории датчики линейного перемещения и датчики углового перемещения.</w:t>
      </w:r>
    </w:p>
    <w:p w:rsidR="00DA6872" w:rsidRP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 xml:space="preserve">По принципу действия датчики перемещения могут быть: емкостными, оптическими, индуктивными, </w:t>
      </w:r>
      <w:proofErr w:type="spellStart"/>
      <w:r w:rsidRPr="00DA6872">
        <w:rPr>
          <w:color w:val="000000"/>
          <w:sz w:val="28"/>
          <w:szCs w:val="28"/>
        </w:rPr>
        <w:t>вихретоковыми</w:t>
      </w:r>
      <w:proofErr w:type="spellEnd"/>
      <w:r w:rsidRPr="00DA6872">
        <w:rPr>
          <w:color w:val="000000"/>
          <w:sz w:val="28"/>
          <w:szCs w:val="28"/>
        </w:rPr>
        <w:t>, ультразвуковыми, магниторезистивными, потенциометрическими, магнитострикционными и датчики на основе эффекта Холла.</w:t>
      </w:r>
    </w:p>
    <w:p w:rsid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Емкостные датчики перемещения</w:t>
      </w:r>
      <w:r w:rsidRPr="00DA6872">
        <w:rPr>
          <w:b/>
          <w:bCs/>
          <w:color w:val="000000"/>
          <w:sz w:val="28"/>
          <w:szCs w:val="28"/>
        </w:rPr>
        <w:t>.</w:t>
      </w:r>
      <w:r w:rsidRPr="00DA6872">
        <w:rPr>
          <w:color w:val="000000"/>
          <w:sz w:val="28"/>
          <w:szCs w:val="28"/>
        </w:rPr>
        <w:t> В основе работы датчиков данного типа лежит взаимосвязь емкости конденсатора с его геометрической конфигурацией. В простейшем случае речь идет об изменении расстояния между пластинами вследствие внешнего физического воздействия.</w:t>
      </w:r>
    </w:p>
    <w:p w:rsidR="00DA6872" w:rsidRDefault="00DA6872" w:rsidP="00DA6872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09895" cy="1935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72" w:rsidRPr="00DA6872" w:rsidRDefault="007A373C" w:rsidP="00DA6872">
      <w:pPr>
        <w:pStyle w:val="a3"/>
        <w:rPr>
          <w:color w:val="000000"/>
          <w:sz w:val="28"/>
          <w:szCs w:val="28"/>
        </w:rPr>
      </w:pPr>
      <w:r>
        <w:t xml:space="preserve">Рисунок </w:t>
      </w:r>
      <w:r w:rsidR="00DA6872">
        <w:t>1 - Емкостной датчик линейного перемещения с перемещающимся непроводящим материалом</w:t>
      </w:r>
    </w:p>
    <w:p w:rsid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Индуктивные датчики перемещения. В одной из конфигураций датчика данного типа чувствительным элементом является трансформатор с подвижным сердечником. Перемещение внешнего объекта приводит к перемещению сердечника, что вызывает изменение потокосцепления между первичной и вторичной обмотками трансформатор.</w:t>
      </w:r>
    </w:p>
    <w:p w:rsidR="00DA6872" w:rsidRDefault="00DA6872" w:rsidP="00DA6872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68577" cy="2434441"/>
            <wp:effectExtent l="19050" t="0" r="797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571" cy="243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72" w:rsidRPr="00DA6872" w:rsidRDefault="007A373C" w:rsidP="00DA6872">
      <w:pPr>
        <w:pStyle w:val="a3"/>
        <w:rPr>
          <w:color w:val="000000"/>
          <w:sz w:val="28"/>
          <w:szCs w:val="28"/>
        </w:rPr>
      </w:pPr>
      <w:r>
        <w:t xml:space="preserve">Рисунок </w:t>
      </w:r>
      <w:r w:rsidR="00DA6872">
        <w:t>2 - Индуктивный датчик перемещения на трансформаторе и сердечником</w:t>
      </w:r>
    </w:p>
    <w:p w:rsidR="00DA6872" w:rsidRDefault="00DA6872" w:rsidP="00DA6872">
      <w:pPr>
        <w:pStyle w:val="a3"/>
        <w:rPr>
          <w:color w:val="000000"/>
          <w:sz w:val="28"/>
          <w:szCs w:val="28"/>
        </w:rPr>
      </w:pPr>
      <w:proofErr w:type="spellStart"/>
      <w:r w:rsidRPr="00DA6872">
        <w:rPr>
          <w:color w:val="000000"/>
          <w:sz w:val="28"/>
          <w:szCs w:val="28"/>
        </w:rPr>
        <w:t>Вихретоковые</w:t>
      </w:r>
      <w:proofErr w:type="spellEnd"/>
      <w:r w:rsidRPr="00DA6872">
        <w:rPr>
          <w:color w:val="000000"/>
          <w:sz w:val="28"/>
          <w:szCs w:val="28"/>
        </w:rPr>
        <w:t xml:space="preserve"> датчики перемещения. Датчики данного типа содержат генератор магнитного поля и регистратор, с помощью которого определяется величина индукции вторичных магнитных полей. Вблизи интересующего объекта генератор создает магнитное поле, которое, пронизывая материал объекта, порождает в его объеме вихревые токи, которые, в свою очередь, создают вторичное магнитное поле.</w:t>
      </w:r>
    </w:p>
    <w:p w:rsidR="00DA6872" w:rsidRDefault="00DA6872" w:rsidP="00DA6872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384550" cy="284988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72" w:rsidRPr="00DA6872" w:rsidRDefault="007A373C" w:rsidP="00DA6872">
      <w:pPr>
        <w:pStyle w:val="a3"/>
        <w:rPr>
          <w:color w:val="000000"/>
          <w:sz w:val="28"/>
          <w:szCs w:val="28"/>
        </w:rPr>
      </w:pPr>
      <w:r>
        <w:t xml:space="preserve">Рисунок </w:t>
      </w:r>
      <w:r w:rsidR="00DA6872">
        <w:t xml:space="preserve">3 - </w:t>
      </w:r>
      <w:proofErr w:type="spellStart"/>
      <w:r w:rsidR="00DA6872">
        <w:t>Вихретоковый</w:t>
      </w:r>
      <w:proofErr w:type="spellEnd"/>
      <w:r w:rsidR="00DA6872">
        <w:t xml:space="preserve"> датчик перемещения</w:t>
      </w:r>
    </w:p>
    <w:p w:rsid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Ультразвуковые датчики перемещения. В ультразвуковых датчиках реализован принцип радара – фиксируются отраженные от объекта ультразвуковые волны, поэтому структурная схема обычно представлена источником ультразвуковых волн и регистратором, которые обычно заключены в компактный корпус.</w:t>
      </w:r>
    </w:p>
    <w:p w:rsidR="00DA6872" w:rsidRDefault="00DA6872" w:rsidP="00DA6872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75860" cy="2766695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72" w:rsidRPr="00DA6872" w:rsidRDefault="007A373C" w:rsidP="00DA6872">
      <w:pPr>
        <w:pStyle w:val="a3"/>
        <w:rPr>
          <w:color w:val="000000"/>
          <w:sz w:val="28"/>
          <w:szCs w:val="28"/>
        </w:rPr>
      </w:pPr>
      <w:r>
        <w:t xml:space="preserve">Рисунок </w:t>
      </w:r>
      <w:r w:rsidR="00DA6872">
        <w:t>4 - Ультразвуковой датчик перемещения</w:t>
      </w:r>
    </w:p>
    <w:p w:rsidR="00DA6872" w:rsidRPr="00DA6872" w:rsidRDefault="00DA6872" w:rsidP="00DA6872">
      <w:pPr>
        <w:pStyle w:val="a3"/>
        <w:rPr>
          <w:color w:val="000000"/>
          <w:sz w:val="28"/>
          <w:szCs w:val="28"/>
        </w:rPr>
      </w:pPr>
    </w:p>
    <w:p w:rsidR="00DA6872" w:rsidRP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Магниторезистивные датчики перемещения. В магниторезистивных датчиках перемещения используется зависимость электрического сопротивления магниторезистивных пластинок от направления и величины индукции внешнего магнитного поля.</w:t>
      </w:r>
      <w:r>
        <w:rPr>
          <w:color w:val="000000"/>
          <w:sz w:val="28"/>
          <w:szCs w:val="28"/>
        </w:rPr>
        <w:t xml:space="preserve"> </w:t>
      </w:r>
      <w:r w:rsidRPr="00DA6872">
        <w:rPr>
          <w:sz w:val="28"/>
          <w:szCs w:val="28"/>
        </w:rPr>
        <w:t>Датчик, обычно, выполнен из магнитного материала с постоянными свойствами и электронной схемы, содержащей соединенные по мостовой технологии магниторезистивные материалы в форме пластинок и источник неизменного напряжения. Ознакомиться с схемой можно по рисунк</w:t>
      </w:r>
      <w:r w:rsidR="007A373C">
        <w:rPr>
          <w:sz w:val="28"/>
          <w:szCs w:val="28"/>
        </w:rPr>
        <w:t>у 5</w:t>
      </w:r>
      <w:r w:rsidRPr="00DA6872">
        <w:rPr>
          <w:sz w:val="28"/>
          <w:szCs w:val="28"/>
        </w:rPr>
        <w:t xml:space="preserve">. В исследуемом датчике можно подчеркнуть то, что интересующий объект, выполненный из </w:t>
      </w:r>
      <w:proofErr w:type="spellStart"/>
      <w:r w:rsidRPr="00DA6872">
        <w:rPr>
          <w:sz w:val="28"/>
          <w:szCs w:val="28"/>
        </w:rPr>
        <w:t>ферромагнитного</w:t>
      </w:r>
      <w:proofErr w:type="spellEnd"/>
      <w:r w:rsidRPr="00DA6872">
        <w:rPr>
          <w:sz w:val="28"/>
          <w:szCs w:val="28"/>
        </w:rPr>
        <w:t xml:space="preserve"> материала, передвигаясь в магнитном поле, преобразуется в другую его конфигурацию, в итоге чего также меняется отношение напряжение на ток пластинок, и, известная всем, мостовая схема засчитывает рассогласование, по величине которого можно сказать насколько переместился объект .</w:t>
      </w:r>
    </w:p>
    <w:p w:rsidR="00DA6872" w:rsidRDefault="00DA6872" w:rsidP="00DA6872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163537" cy="206330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98" cy="206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72" w:rsidRDefault="007A373C" w:rsidP="00DA6872">
      <w:pPr>
        <w:pStyle w:val="a3"/>
        <w:rPr>
          <w:color w:val="000000"/>
          <w:sz w:val="28"/>
          <w:szCs w:val="28"/>
        </w:rPr>
      </w:pPr>
      <w:r>
        <w:t>Рисунок 5</w:t>
      </w:r>
      <w:r w:rsidR="00DA6872">
        <w:t xml:space="preserve"> - Магниторезистивный датчики перемещения</w:t>
      </w:r>
    </w:p>
    <w:p w:rsidR="00DA6872" w:rsidRP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lastRenderedPageBreak/>
        <w:t>Датчики на основе эффекта Холла. Датчики этого типа имеют конструкцию подобную конструкции магниторезистивных датчиков, однако в основу их работы положен эффект Холла — прохождение тока через проводник, на который воздействует внешнее магнитное поле, приводит к возникновению разности потенциалов в поперечном сечении проводника.</w:t>
      </w:r>
    </w:p>
    <w:p w:rsid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Потенциометрические датчики перемещения. Датчик данного типа в своей основе имеет электрический контур, содержащий потенциометр. Линейное перемещение объекта приводит к изменению сопротивления потенциометра (переменного резистора).</w:t>
      </w:r>
    </w:p>
    <w:p w:rsidR="00DA6872" w:rsidRDefault="00DA6872" w:rsidP="00DA6872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384550" cy="2493645"/>
            <wp:effectExtent l="1905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72" w:rsidRPr="00DA6872" w:rsidRDefault="007A373C" w:rsidP="00DA6872">
      <w:pPr>
        <w:pStyle w:val="a3"/>
        <w:rPr>
          <w:color w:val="000000"/>
          <w:sz w:val="28"/>
          <w:szCs w:val="28"/>
        </w:rPr>
      </w:pPr>
      <w:r>
        <w:t>Рисунок 6</w:t>
      </w:r>
      <w:r w:rsidR="00DA6872">
        <w:t xml:space="preserve"> - Потенциометрический датчик перемещения</w:t>
      </w:r>
    </w:p>
    <w:p w:rsidR="00DA6872" w:rsidRP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 xml:space="preserve">Датчик движения представляет собой устройство, при помощи которого в зоне обнаружения можно определить движение объекта. Применяются такие приборы в охранной сигнализации (в таком случае они имеют название инфракрасных </w:t>
      </w:r>
      <w:proofErr w:type="spellStart"/>
      <w:r w:rsidRPr="00DA6872">
        <w:rPr>
          <w:color w:val="000000"/>
          <w:sz w:val="28"/>
          <w:szCs w:val="28"/>
        </w:rPr>
        <w:t>извещателей</w:t>
      </w:r>
      <w:proofErr w:type="spellEnd"/>
      <w:r w:rsidRPr="00DA6872">
        <w:rPr>
          <w:color w:val="000000"/>
          <w:sz w:val="28"/>
          <w:szCs w:val="28"/>
        </w:rPr>
        <w:t>), а также в быту – для автоматического включения освещения. Мы рассматриваем датчики, которые используются в системах охранной сигнализации.</w:t>
      </w:r>
    </w:p>
    <w:p w:rsidR="00DA6872" w:rsidRP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Виды датчиков движения.</w:t>
      </w:r>
    </w:p>
    <w:p w:rsidR="00DA6872" w:rsidRP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По принципу действия:</w:t>
      </w:r>
    </w:p>
    <w:p w:rsidR="00DA6872" w:rsidRPr="00DA6872" w:rsidRDefault="00DA6872" w:rsidP="00DA68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инфракрасные;</w:t>
      </w:r>
    </w:p>
    <w:p w:rsidR="00DA6872" w:rsidRPr="00DA6872" w:rsidRDefault="00DA6872" w:rsidP="00DA68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ультразвуковые;</w:t>
      </w:r>
    </w:p>
    <w:p w:rsidR="00DA6872" w:rsidRPr="00DA6872" w:rsidRDefault="00DA6872" w:rsidP="00DA68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радиоволновые;</w:t>
      </w:r>
    </w:p>
    <w:p w:rsidR="00DA6872" w:rsidRPr="00DA6872" w:rsidRDefault="00DA6872" w:rsidP="00DA68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совмещенные.</w:t>
      </w:r>
    </w:p>
    <w:p w:rsidR="00DA6872" w:rsidRP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По конструкционным особенностям:</w:t>
      </w:r>
    </w:p>
    <w:p w:rsidR="00DA6872" w:rsidRPr="00DA6872" w:rsidRDefault="00DA6872" w:rsidP="00DA6872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1-позиционные. Когда приемник и передатчик расположены в одном блоке;</w:t>
      </w:r>
    </w:p>
    <w:p w:rsidR="00DA6872" w:rsidRPr="00DA6872" w:rsidRDefault="00DA6872" w:rsidP="00DA6872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lastRenderedPageBreak/>
        <w:t>2-х позиционные. Передатчик и приемник – в разных блоках;</w:t>
      </w:r>
    </w:p>
    <w:p w:rsidR="00DA6872" w:rsidRPr="00DA6872" w:rsidRDefault="00DA6872" w:rsidP="00DA6872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многопозиционные. Когда в системе находится больше двух блоков приемников и передатчиков.</w:t>
      </w:r>
    </w:p>
    <w:p w:rsidR="00DA6872" w:rsidRP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Датчики движения бывают:</w:t>
      </w:r>
    </w:p>
    <w:p w:rsidR="00DA6872" w:rsidRPr="00DA6872" w:rsidRDefault="00DA6872" w:rsidP="00DA687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активные датчики движения. В этом случае используется передатчик, который излучает один или несколько инфракрасных лучей, и приемник, который их улавливает. В случае пересечения человеком лучей, выдается соответствующий сигнал;</w:t>
      </w:r>
    </w:p>
    <w:p w:rsidR="00DA6872" w:rsidRPr="00DA6872" w:rsidRDefault="00DA6872" w:rsidP="00DA687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пассивные датчики движения. Передатчика нет, есть приемник ИК излучения человека, который реагирует на тепло и выдает соответствующий сигнал на выходное реле. В низкочастотной области (в полосе частот порядка 1 Гц) довольно хорошую точность измерений обеспечивают датчики положения и перемещения объектов. В зоне средних частот (менее 1 кГц) уже предпочтительнее использовать датчики скорости. Тогда как на высоких частотах, когда перемещения соизмеримы с уровнем шума, применяются датчики ускорения. Как правило, применяется метод сравнения с эталонными величинами. Принцип действия таких детекторов часто основан на измерении перемещений объекта относительно некоторого эталонного объекта, который часто входит в состав самого детектора. Поэтому чувствительный элемент, реагирующий на перемещение объекта, является одним из компонентов многих датчиков скорости и ускорения. Иногда таких элементов в составе датчиков скорости и акселерометров нет, поскольку они сами преобразуют свое движение в электрические сигналы. Например, в соответствии с законом Фарадея, магнит, двигающийся в катушке индуктивности, приводит к возникновению в ней напряжения. Это напряжение пропорционально скорости движения магнита и силе поля. Линейные датчики скорости построены на принципе магнитной индукции.</w:t>
      </w:r>
    </w:p>
    <w:p w:rsidR="00DA6872" w:rsidRP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Акселерометры считаются устройствами с одной степенью свободы. В состав всех акселерометров входят: специальный элемент, называемый инерционной массой, движение которого отстает от движения корпуса, упругая поддерживающая система (пружина) и демпфирующее устройство.</w:t>
      </w:r>
    </w:p>
    <w:p w:rsidR="00DA6872" w:rsidRP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По конструктивному исполнению акселерометры подразделяются на</w:t>
      </w:r>
    </w:p>
    <w:p w:rsidR="00DA6872" w:rsidRP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однокомпонентные, двухкомпонентные, трехкомпонентные. Соответственно, они позволяют измерять ускорение вдоль одной, двух и трех осей.</w:t>
      </w:r>
    </w:p>
    <w:p w:rsidR="00DA6872" w:rsidRP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Пьезоэлектрический акселерометр.</w:t>
      </w:r>
    </w:p>
    <w:p w:rsidR="00DA6872" w:rsidRP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 xml:space="preserve">Чувствительным элементом </w:t>
      </w:r>
      <w:proofErr w:type="spellStart"/>
      <w:r w:rsidRPr="00DA6872">
        <w:rPr>
          <w:color w:val="000000"/>
          <w:sz w:val="28"/>
          <w:szCs w:val="28"/>
        </w:rPr>
        <w:t>пьезорезистивных</w:t>
      </w:r>
      <w:proofErr w:type="spellEnd"/>
      <w:r w:rsidRPr="00DA6872">
        <w:rPr>
          <w:color w:val="000000"/>
          <w:sz w:val="28"/>
          <w:szCs w:val="28"/>
        </w:rPr>
        <w:t xml:space="preserve"> акселерометров является </w:t>
      </w:r>
      <w:proofErr w:type="spellStart"/>
      <w:r w:rsidRPr="00DA6872">
        <w:rPr>
          <w:color w:val="000000"/>
          <w:sz w:val="28"/>
          <w:szCs w:val="28"/>
        </w:rPr>
        <w:t>тензодатчик</w:t>
      </w:r>
      <w:proofErr w:type="spellEnd"/>
      <w:r w:rsidRPr="00DA6872">
        <w:rPr>
          <w:color w:val="000000"/>
          <w:sz w:val="28"/>
          <w:szCs w:val="28"/>
        </w:rPr>
        <w:t xml:space="preserve">, измеряющий деформацию </w:t>
      </w:r>
      <w:proofErr w:type="spellStart"/>
      <w:r w:rsidRPr="00DA6872">
        <w:rPr>
          <w:color w:val="000000"/>
          <w:sz w:val="28"/>
          <w:szCs w:val="28"/>
        </w:rPr>
        <w:t>пьезорезистивных</w:t>
      </w:r>
      <w:proofErr w:type="spellEnd"/>
      <w:r w:rsidRPr="00DA6872">
        <w:rPr>
          <w:color w:val="000000"/>
          <w:sz w:val="28"/>
          <w:szCs w:val="28"/>
        </w:rPr>
        <w:t xml:space="preserve"> элементов, </w:t>
      </w:r>
      <w:r w:rsidRPr="00DA6872">
        <w:rPr>
          <w:color w:val="000000"/>
          <w:sz w:val="28"/>
          <w:szCs w:val="28"/>
        </w:rPr>
        <w:lastRenderedPageBreak/>
        <w:t xml:space="preserve">поддерживающих инерционную массу, путем измерения их сопротивлений, зависящих от степени деформации. Эта деформация пропорциональна величине и скорости перемещения массы, а значит и ускорению. Такие устройства могут измерять ускорения в широком частотном диапазоне: 0...13 кГц. При разработке соответствующей конструкции </w:t>
      </w:r>
      <w:proofErr w:type="spellStart"/>
      <w:r w:rsidRPr="00DA6872">
        <w:rPr>
          <w:color w:val="000000"/>
          <w:sz w:val="28"/>
          <w:szCs w:val="28"/>
        </w:rPr>
        <w:t>пьезорезистивные</w:t>
      </w:r>
      <w:proofErr w:type="spellEnd"/>
      <w:r w:rsidRPr="00DA6872">
        <w:rPr>
          <w:color w:val="000000"/>
          <w:sz w:val="28"/>
          <w:szCs w:val="28"/>
        </w:rPr>
        <w:t xml:space="preserve"> акселерометры выдерживают перегрузку, равную 10000g.</w:t>
      </w:r>
    </w:p>
    <w:p w:rsidR="00DA6872" w:rsidRP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Пьезоэлектрический акселерометр.</w:t>
      </w:r>
    </w:p>
    <w:p w:rsidR="00DA6872" w:rsidRP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В основе пьезоэлектрических акселерометров лежит пьезоэлектрический эффект, заключающийся в прямом преобразовании механической энергии в электрическую в материалах, имеющих кристаллическую структуру с электрическими диполями. Для улучшения частотных характеристик пьезоэлектрический сигнал усиливается при помощи преобразователей заряд-напряжение или ток-напряжение. Эти датчики работают в широком температурном диапазоне (до 120 градусов по С) с высокой линейностью в частотном диапазоне 2 Гц до 5 кГц.</w:t>
      </w:r>
    </w:p>
    <w:p w:rsidR="00DA6872" w:rsidRP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Емкостные акселерометры</w:t>
      </w:r>
      <w:r w:rsidRPr="00DA6872">
        <w:rPr>
          <w:color w:val="000000"/>
          <w:sz w:val="28"/>
          <w:szCs w:val="28"/>
          <w:u w:val="single"/>
        </w:rPr>
        <w:t>.</w:t>
      </w:r>
    </w:p>
    <w:p w:rsidR="00DA6872" w:rsidRDefault="00DA6872" w:rsidP="00DA6872">
      <w:pPr>
        <w:pStyle w:val="a3"/>
        <w:rPr>
          <w:color w:val="000000"/>
          <w:sz w:val="28"/>
          <w:szCs w:val="28"/>
        </w:rPr>
      </w:pPr>
      <w:r w:rsidRPr="00DA6872">
        <w:rPr>
          <w:color w:val="000000"/>
          <w:sz w:val="28"/>
          <w:szCs w:val="28"/>
        </w:rPr>
        <w:t>Емкостной метод преобразования перемещений в электрический сигнал является самым проверенным и надежным. Емкостной датчик ускорений состоит, по крайней мере, из двух пластин: стационарной, часто соединенной с корпусом, и свободно перемещающейся внутри корпуса, к которой подсоединена инерционная масса. Эти пластины формируют конденсатор, величина емкости которого зависит от расстояния между ними, а значит и от ускорения движения, испытываемого датчиком. Максимальное перемещение, определяемое емкостным акселерометром, редко превышает 20 мкм. Следовательно, в таких датчиках всегда необходимо компенсировать дрейф различных параметров, а также подавлять всевозможные помехи. Поэтому обычно акселерометры имеют дифференциальную структуру, для чего в их состав вводится дополнительный конденсатор, емкость которого должна быть близка к емкости основного конденсатора. При этом напряжения на конденсаторы подаются со сдвигом фаз 180°. Тогда величина ускорения датчика будет пропорциональна разности значений емкостей конденсаторов.</w:t>
      </w:r>
    </w:p>
    <w:p w:rsidR="007A373C" w:rsidRDefault="007A373C" w:rsidP="00DA6872">
      <w:pPr>
        <w:pStyle w:val="a3"/>
        <w:rPr>
          <w:color w:val="000000"/>
          <w:sz w:val="28"/>
          <w:szCs w:val="28"/>
        </w:rPr>
      </w:pPr>
    </w:p>
    <w:p w:rsidR="007A373C" w:rsidRDefault="007A373C" w:rsidP="00DA6872">
      <w:pPr>
        <w:pStyle w:val="a3"/>
        <w:rPr>
          <w:color w:val="000000"/>
          <w:sz w:val="28"/>
          <w:szCs w:val="28"/>
        </w:rPr>
      </w:pPr>
    </w:p>
    <w:p w:rsidR="007A373C" w:rsidRDefault="007A373C" w:rsidP="00DA6872">
      <w:pPr>
        <w:pStyle w:val="a3"/>
        <w:rPr>
          <w:color w:val="000000"/>
          <w:sz w:val="28"/>
          <w:szCs w:val="28"/>
        </w:rPr>
      </w:pPr>
    </w:p>
    <w:p w:rsidR="007A373C" w:rsidRDefault="007A373C" w:rsidP="00DA6872">
      <w:pPr>
        <w:pStyle w:val="a3"/>
        <w:rPr>
          <w:color w:val="000000"/>
          <w:sz w:val="28"/>
          <w:szCs w:val="28"/>
        </w:rPr>
      </w:pPr>
    </w:p>
    <w:p w:rsidR="007A373C" w:rsidRDefault="007A373C" w:rsidP="00DA6872">
      <w:pPr>
        <w:pStyle w:val="a3"/>
        <w:rPr>
          <w:color w:val="000000"/>
          <w:sz w:val="28"/>
          <w:szCs w:val="28"/>
        </w:rPr>
      </w:pPr>
    </w:p>
    <w:p w:rsidR="007A373C" w:rsidRPr="00C51169" w:rsidRDefault="007A373C" w:rsidP="007A373C">
      <w:pPr>
        <w:pStyle w:val="2"/>
        <w:keepNext w:val="0"/>
        <w:keepLines w:val="0"/>
        <w:widowControl w:val="0"/>
        <w:tabs>
          <w:tab w:val="left" w:pos="1134"/>
        </w:tabs>
        <w:suppressAutoHyphens/>
        <w:spacing w:before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51169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 Индуктивный датчик перемещения типа </w:t>
      </w:r>
      <w:r w:rsidRPr="00C51169">
        <w:rPr>
          <w:rFonts w:ascii="Times New Roman" w:hAnsi="Times New Roman"/>
          <w:b/>
          <w:color w:val="auto"/>
          <w:sz w:val="28"/>
          <w:szCs w:val="28"/>
          <w:lang w:val="en-US"/>
        </w:rPr>
        <w:t>LVDT</w:t>
      </w:r>
      <w:r w:rsidRPr="00C51169">
        <w:rPr>
          <w:rFonts w:ascii="Times New Roman" w:hAnsi="Times New Roman"/>
          <w:b/>
          <w:color w:val="auto"/>
          <w:sz w:val="28"/>
          <w:szCs w:val="28"/>
        </w:rPr>
        <w:t xml:space="preserve"> серии </w:t>
      </w:r>
      <w:r w:rsidRPr="00C51169">
        <w:rPr>
          <w:rFonts w:ascii="Times New Roman" w:hAnsi="Times New Roman"/>
          <w:b/>
          <w:color w:val="auto"/>
          <w:sz w:val="28"/>
          <w:szCs w:val="28"/>
          <w:lang w:val="en-US"/>
        </w:rPr>
        <w:t>SM</w:t>
      </w:r>
    </w:p>
    <w:p w:rsidR="007A373C" w:rsidRDefault="007A373C" w:rsidP="007A373C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A373C" w:rsidRDefault="007A373C" w:rsidP="007A373C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116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Линейно регулируемые дифференциальные трансформаторы (LVDT)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C5116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C511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идеально подходят для применения в устройствах, находящихся в жестких промышленных условиях – таких как высокая температура, давление, постоянная динамика или длительный цикл производства.</w:t>
      </w:r>
    </w:p>
    <w:p w:rsidR="007A373C" w:rsidRPr="00C51169" w:rsidRDefault="007A373C" w:rsidP="007A373C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A373C" w:rsidRPr="00C51169" w:rsidRDefault="007A373C" w:rsidP="007A373C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41675" cy="2612390"/>
            <wp:effectExtent l="19050" t="0" r="0" b="0"/>
            <wp:docPr id="1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3C" w:rsidRPr="00C51169" w:rsidRDefault="007A373C" w:rsidP="007A373C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169">
        <w:rPr>
          <w:rFonts w:ascii="Times New Roman" w:hAnsi="Times New Roman"/>
          <w:sz w:val="28"/>
          <w:szCs w:val="28"/>
        </w:rPr>
        <w:t xml:space="preserve">Рис. </w:t>
      </w:r>
      <w:r>
        <w:rPr>
          <w:rFonts w:ascii="Times New Roman" w:hAnsi="Times New Roman"/>
          <w:sz w:val="28"/>
          <w:szCs w:val="28"/>
        </w:rPr>
        <w:t>7</w:t>
      </w:r>
      <w:r w:rsidRPr="00C51169">
        <w:rPr>
          <w:rFonts w:ascii="Times New Roman" w:hAnsi="Times New Roman"/>
          <w:sz w:val="28"/>
          <w:szCs w:val="28"/>
        </w:rPr>
        <w:t xml:space="preserve">. Индуктивный датчик перемещения типа </w:t>
      </w:r>
      <w:r w:rsidRPr="00C51169">
        <w:rPr>
          <w:rFonts w:ascii="Times New Roman" w:hAnsi="Times New Roman"/>
          <w:sz w:val="28"/>
          <w:szCs w:val="28"/>
          <w:lang w:val="en-US"/>
        </w:rPr>
        <w:t>LVDT</w:t>
      </w:r>
      <w:r w:rsidRPr="00C51169">
        <w:rPr>
          <w:rFonts w:ascii="Times New Roman" w:hAnsi="Times New Roman"/>
          <w:sz w:val="28"/>
          <w:szCs w:val="28"/>
        </w:rPr>
        <w:t xml:space="preserve"> серии </w:t>
      </w:r>
      <w:r w:rsidRPr="00C51169">
        <w:rPr>
          <w:rFonts w:ascii="Times New Roman" w:hAnsi="Times New Roman"/>
          <w:sz w:val="28"/>
          <w:szCs w:val="28"/>
          <w:lang w:val="en-US"/>
        </w:rPr>
        <w:t>SM</w:t>
      </w:r>
      <w:r w:rsidRPr="00C51169">
        <w:rPr>
          <w:rFonts w:ascii="Times New Roman" w:hAnsi="Times New Roman"/>
          <w:sz w:val="28"/>
          <w:szCs w:val="28"/>
        </w:rPr>
        <w:t>.</w:t>
      </w:r>
    </w:p>
    <w:p w:rsidR="007A373C" w:rsidRDefault="007A373C" w:rsidP="007A373C">
      <w:pPr>
        <w:pStyle w:val="3"/>
        <w:keepNext w:val="0"/>
        <w:keepLines w:val="0"/>
        <w:widowControl w:val="0"/>
        <w:tabs>
          <w:tab w:val="left" w:pos="1134"/>
        </w:tabs>
        <w:suppressAutoHyphens/>
        <w:spacing w:before="0" w:line="360" w:lineRule="auto"/>
        <w:ind w:firstLine="709"/>
        <w:jc w:val="both"/>
        <w:rPr>
          <w:rStyle w:val="a6"/>
          <w:bCs/>
          <w:i/>
          <w:sz w:val="28"/>
          <w:szCs w:val="28"/>
        </w:rPr>
      </w:pPr>
      <w:bookmarkStart w:id="0" w:name="_Toc426409529"/>
    </w:p>
    <w:p w:rsidR="007A373C" w:rsidRPr="00C51169" w:rsidRDefault="007A373C" w:rsidP="007A373C">
      <w:pPr>
        <w:pStyle w:val="3"/>
        <w:keepNext w:val="0"/>
        <w:keepLines w:val="0"/>
        <w:widowControl w:val="0"/>
        <w:tabs>
          <w:tab w:val="left" w:pos="1134"/>
        </w:tabs>
        <w:suppressAutoHyphens/>
        <w:spacing w:before="0" w:line="360" w:lineRule="auto"/>
        <w:ind w:firstLine="709"/>
        <w:jc w:val="both"/>
        <w:rPr>
          <w:rStyle w:val="a6"/>
          <w:bCs/>
          <w:i/>
          <w:sz w:val="28"/>
          <w:szCs w:val="28"/>
        </w:rPr>
      </w:pPr>
      <w:r w:rsidRPr="00C51169">
        <w:rPr>
          <w:rStyle w:val="a6"/>
          <w:bCs/>
          <w:i/>
          <w:sz w:val="28"/>
          <w:szCs w:val="28"/>
        </w:rPr>
        <w:t>Технические характеристики:</w:t>
      </w:r>
      <w:bookmarkEnd w:id="0"/>
    </w:p>
    <w:p w:rsidR="007A373C" w:rsidRPr="00C51169" w:rsidRDefault="007A373C" w:rsidP="007A373C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169">
        <w:rPr>
          <w:rFonts w:ascii="Times New Roman" w:hAnsi="Times New Roman"/>
          <w:sz w:val="28"/>
          <w:szCs w:val="28"/>
        </w:rPr>
        <w:t>Номинальное перемещение (</w:t>
      </w:r>
      <w:r w:rsidRPr="00C51169">
        <w:rPr>
          <w:rFonts w:ascii="Times New Roman" w:hAnsi="Times New Roman"/>
          <w:sz w:val="28"/>
          <w:szCs w:val="28"/>
          <w:lang w:val="en-US"/>
        </w:rPr>
        <w:t>L</w:t>
      </w:r>
      <w:r w:rsidRPr="00C51169">
        <w:rPr>
          <w:rFonts w:ascii="Times New Roman" w:hAnsi="Times New Roman"/>
          <w:sz w:val="28"/>
          <w:szCs w:val="28"/>
        </w:rPr>
        <w:t>ном) 0-2…200, мм</w:t>
      </w:r>
    </w:p>
    <w:p w:rsidR="007A373C" w:rsidRPr="00C51169" w:rsidRDefault="007A373C" w:rsidP="007A373C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169">
        <w:rPr>
          <w:rFonts w:ascii="Times New Roman" w:hAnsi="Times New Roman"/>
          <w:sz w:val="28"/>
          <w:szCs w:val="28"/>
        </w:rPr>
        <w:t>Нелинейность, % : 0,2 или 0,3</w:t>
      </w:r>
    </w:p>
    <w:p w:rsidR="007A373C" w:rsidRPr="00C51169" w:rsidRDefault="007A373C" w:rsidP="007A373C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169">
        <w:rPr>
          <w:rFonts w:ascii="Times New Roman" w:hAnsi="Times New Roman"/>
          <w:sz w:val="28"/>
          <w:szCs w:val="28"/>
        </w:rPr>
        <w:t xml:space="preserve">Номинальный диапазон температур, </w:t>
      </w:r>
      <w:r w:rsidRPr="00C51169">
        <w:rPr>
          <w:rFonts w:ascii="Times New Roman" w:hAnsi="Times New Roman"/>
          <w:sz w:val="28"/>
          <w:szCs w:val="28"/>
          <w:vertAlign w:val="superscript"/>
        </w:rPr>
        <w:t>○</w:t>
      </w:r>
      <w:r w:rsidRPr="00C51169">
        <w:rPr>
          <w:rFonts w:ascii="Times New Roman" w:hAnsi="Times New Roman"/>
          <w:sz w:val="28"/>
          <w:szCs w:val="28"/>
        </w:rPr>
        <w:t>С : -40...+120 (+150)</w:t>
      </w:r>
    </w:p>
    <w:p w:rsidR="007A373C" w:rsidRPr="00C51169" w:rsidRDefault="007A373C" w:rsidP="007A373C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169">
        <w:rPr>
          <w:rFonts w:ascii="Times New Roman" w:hAnsi="Times New Roman"/>
          <w:sz w:val="28"/>
          <w:szCs w:val="28"/>
        </w:rPr>
        <w:t xml:space="preserve">Материал: сталь с никелированным покрытием </w:t>
      </w:r>
    </w:p>
    <w:p w:rsidR="007A373C" w:rsidRPr="00C51169" w:rsidRDefault="007A373C" w:rsidP="007A373C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169">
        <w:rPr>
          <w:rFonts w:ascii="Times New Roman" w:hAnsi="Times New Roman"/>
          <w:sz w:val="28"/>
          <w:szCs w:val="28"/>
        </w:rPr>
        <w:t xml:space="preserve">Класс защиты: </w:t>
      </w:r>
      <w:r w:rsidRPr="00C51169">
        <w:rPr>
          <w:rFonts w:ascii="Times New Roman" w:hAnsi="Times New Roman"/>
          <w:sz w:val="28"/>
          <w:szCs w:val="28"/>
          <w:lang w:val="en-US"/>
        </w:rPr>
        <w:t>IP</w:t>
      </w:r>
      <w:r w:rsidRPr="00C51169">
        <w:rPr>
          <w:rFonts w:ascii="Times New Roman" w:hAnsi="Times New Roman"/>
          <w:sz w:val="28"/>
          <w:szCs w:val="28"/>
        </w:rPr>
        <w:t>67 (</w:t>
      </w:r>
      <w:r w:rsidRPr="00C51169">
        <w:rPr>
          <w:rFonts w:ascii="Times New Roman" w:hAnsi="Times New Roman"/>
          <w:sz w:val="28"/>
          <w:szCs w:val="28"/>
          <w:lang w:val="en-US"/>
        </w:rPr>
        <w:t>IP</w:t>
      </w:r>
      <w:r w:rsidRPr="00C51169">
        <w:rPr>
          <w:rFonts w:ascii="Times New Roman" w:hAnsi="Times New Roman"/>
          <w:sz w:val="28"/>
          <w:szCs w:val="28"/>
        </w:rPr>
        <w:t>68)</w:t>
      </w:r>
    </w:p>
    <w:p w:rsidR="007A373C" w:rsidRPr="00C51169" w:rsidRDefault="007A373C" w:rsidP="007A373C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169">
        <w:rPr>
          <w:rFonts w:ascii="Times New Roman" w:hAnsi="Times New Roman"/>
          <w:sz w:val="28"/>
          <w:szCs w:val="28"/>
        </w:rPr>
        <w:t>Частота питания, кГц: 2…10</w:t>
      </w:r>
    </w:p>
    <w:p w:rsidR="007A373C" w:rsidRPr="00C51169" w:rsidRDefault="007A373C" w:rsidP="007A373C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169">
        <w:rPr>
          <w:rFonts w:ascii="Times New Roman" w:hAnsi="Times New Roman"/>
          <w:sz w:val="28"/>
          <w:szCs w:val="28"/>
        </w:rPr>
        <w:t>Номинальное напряжение (</w:t>
      </w:r>
      <w:r w:rsidRPr="00C51169">
        <w:rPr>
          <w:rFonts w:ascii="Times New Roman" w:hAnsi="Times New Roman"/>
          <w:sz w:val="28"/>
          <w:szCs w:val="28"/>
          <w:lang w:val="en-US"/>
        </w:rPr>
        <w:t>U</w:t>
      </w:r>
      <w:r w:rsidRPr="00C51169">
        <w:rPr>
          <w:rFonts w:ascii="Times New Roman" w:hAnsi="Times New Roman"/>
          <w:sz w:val="28"/>
          <w:szCs w:val="28"/>
        </w:rPr>
        <w:t>ном), В : 3</w:t>
      </w:r>
    </w:p>
    <w:p w:rsidR="007A373C" w:rsidRPr="00C51169" w:rsidRDefault="007A373C" w:rsidP="007A373C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169">
        <w:rPr>
          <w:rFonts w:ascii="Times New Roman" w:hAnsi="Times New Roman"/>
          <w:sz w:val="28"/>
          <w:szCs w:val="28"/>
        </w:rPr>
        <w:t xml:space="preserve">Габаритные размеры, мм, не более: диаметр 12 </w:t>
      </w:r>
      <w:proofErr w:type="spellStart"/>
      <w:r w:rsidRPr="00C51169">
        <w:rPr>
          <w:rFonts w:ascii="Times New Roman" w:hAnsi="Times New Roman"/>
          <w:sz w:val="28"/>
          <w:szCs w:val="28"/>
        </w:rPr>
        <w:t>х</w:t>
      </w:r>
      <w:proofErr w:type="spellEnd"/>
      <w:r w:rsidRPr="00C51169">
        <w:rPr>
          <w:rFonts w:ascii="Times New Roman" w:hAnsi="Times New Roman"/>
          <w:sz w:val="28"/>
          <w:szCs w:val="28"/>
        </w:rPr>
        <w:t xml:space="preserve"> (220 – 1593)</w:t>
      </w:r>
    </w:p>
    <w:p w:rsidR="007A373C" w:rsidRPr="00C51169" w:rsidRDefault="007A373C" w:rsidP="007A373C">
      <w:pPr>
        <w:pStyle w:val="40"/>
        <w:shd w:val="clear" w:color="auto" w:fill="auto"/>
        <w:tabs>
          <w:tab w:val="left" w:pos="1134"/>
          <w:tab w:val="left" w:pos="1529"/>
        </w:tabs>
        <w:suppressAutoHyphens/>
        <w:spacing w:before="0"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34510" cy="2874010"/>
            <wp:effectExtent l="19050" t="0" r="8890" b="0"/>
            <wp:docPr id="2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3C" w:rsidRDefault="007A373C" w:rsidP="007A373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 8. Статическая характеристика датчика.</w:t>
      </w:r>
    </w:p>
    <w:p w:rsidR="004859E0" w:rsidRPr="00C51169" w:rsidRDefault="004859E0" w:rsidP="004859E0">
      <w:pPr>
        <w:pStyle w:val="40"/>
        <w:shd w:val="clear" w:color="auto" w:fill="auto"/>
        <w:tabs>
          <w:tab w:val="left" w:pos="1134"/>
        </w:tabs>
        <w:suppressAutoHyphens/>
        <w:spacing w:before="0" w:line="360" w:lineRule="auto"/>
        <w:ind w:firstLine="709"/>
        <w:rPr>
          <w:sz w:val="28"/>
          <w:szCs w:val="28"/>
        </w:rPr>
      </w:pPr>
      <w:r w:rsidRPr="00C51169">
        <w:rPr>
          <w:sz w:val="28"/>
          <w:szCs w:val="28"/>
        </w:rPr>
        <w:t>Сопроти</w:t>
      </w:r>
      <w:r>
        <w:rPr>
          <w:sz w:val="28"/>
          <w:szCs w:val="28"/>
        </w:rPr>
        <w:t>вление нагрузки датчиков 10 кОм;</w:t>
      </w:r>
    </w:p>
    <w:p w:rsidR="007A373C" w:rsidRPr="00C51169" w:rsidRDefault="007A373C" w:rsidP="007A373C">
      <w:pPr>
        <w:pStyle w:val="40"/>
        <w:shd w:val="clear" w:color="auto" w:fill="auto"/>
        <w:tabs>
          <w:tab w:val="left" w:pos="1134"/>
        </w:tabs>
        <w:suppressAutoHyphens/>
        <w:spacing w:before="0" w:line="360" w:lineRule="auto"/>
        <w:ind w:firstLine="709"/>
        <w:rPr>
          <w:sz w:val="28"/>
          <w:szCs w:val="28"/>
        </w:rPr>
      </w:pPr>
      <w:r w:rsidRPr="00C51169">
        <w:rPr>
          <w:sz w:val="28"/>
          <w:szCs w:val="28"/>
        </w:rPr>
        <w:t>Рабочий диапазон датчика: ±30 мм;</w:t>
      </w:r>
    </w:p>
    <w:p w:rsidR="007A373C" w:rsidRPr="00C51169" w:rsidRDefault="007A373C" w:rsidP="007A373C">
      <w:pPr>
        <w:pStyle w:val="40"/>
        <w:shd w:val="clear" w:color="auto" w:fill="auto"/>
        <w:tabs>
          <w:tab w:val="left" w:pos="1134"/>
        </w:tabs>
        <w:suppressAutoHyphens/>
        <w:spacing w:before="0" w:line="360" w:lineRule="auto"/>
        <w:ind w:firstLine="709"/>
        <w:rPr>
          <w:sz w:val="28"/>
          <w:szCs w:val="28"/>
        </w:rPr>
      </w:pPr>
      <w:r w:rsidRPr="00C51169">
        <w:rPr>
          <w:sz w:val="28"/>
          <w:szCs w:val="28"/>
        </w:rPr>
        <w:t>"+" – перемещение штока в сторону датчика;</w:t>
      </w:r>
    </w:p>
    <w:p w:rsidR="007A373C" w:rsidRDefault="007A373C" w:rsidP="007A373C">
      <w:pPr>
        <w:pStyle w:val="40"/>
        <w:shd w:val="clear" w:color="auto" w:fill="auto"/>
        <w:tabs>
          <w:tab w:val="left" w:pos="1134"/>
          <w:tab w:val="left" w:pos="1529"/>
        </w:tabs>
        <w:suppressAutoHyphens/>
        <w:spacing w:before="0" w:line="360" w:lineRule="auto"/>
        <w:ind w:firstLine="709"/>
        <w:rPr>
          <w:sz w:val="28"/>
          <w:szCs w:val="28"/>
        </w:rPr>
      </w:pPr>
      <w:r w:rsidRPr="00C51169">
        <w:rPr>
          <w:sz w:val="28"/>
          <w:szCs w:val="28"/>
        </w:rPr>
        <w:t>"-" – перемещение штока во внутрь датчика.</w:t>
      </w:r>
    </w:p>
    <w:p w:rsidR="007A373C" w:rsidRPr="00C51169" w:rsidRDefault="007A373C" w:rsidP="007A373C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169">
        <w:rPr>
          <w:rFonts w:ascii="Times New Roman" w:hAnsi="Times New Roman"/>
          <w:sz w:val="28"/>
          <w:szCs w:val="28"/>
        </w:rPr>
        <w:t>Выходная характеристика – не линейна и минимум ее смещен от нулевого положения штока. Такие результаты можно объяснить некоторой неравномерностью электромагнитной связи между обмотками, причиной которой может быть неравномерное распределение секций рабочей обмотки над обмоткой возбуждения и соотношением витков этих обмоток под сердечником.</w:t>
      </w:r>
    </w:p>
    <w:p w:rsidR="007A373C" w:rsidRPr="00C51169" w:rsidRDefault="007A373C" w:rsidP="007A373C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169">
        <w:rPr>
          <w:rFonts w:ascii="Times New Roman" w:hAnsi="Times New Roman"/>
          <w:sz w:val="28"/>
          <w:szCs w:val="28"/>
        </w:rPr>
        <w:t xml:space="preserve">Нагрузочная характеристика показывает, что при изменении нагрузки от 2 до 10 кОм </w:t>
      </w:r>
      <w:proofErr w:type="spellStart"/>
      <w:r w:rsidRPr="00C51169">
        <w:rPr>
          <w:rFonts w:ascii="Times New Roman" w:hAnsi="Times New Roman"/>
          <w:sz w:val="28"/>
          <w:szCs w:val="28"/>
        </w:rPr>
        <w:t>Uвых</w:t>
      </w:r>
      <w:proofErr w:type="spellEnd"/>
      <w:r w:rsidRPr="00C51169">
        <w:rPr>
          <w:rFonts w:ascii="Times New Roman" w:hAnsi="Times New Roman"/>
          <w:sz w:val="28"/>
          <w:szCs w:val="28"/>
        </w:rPr>
        <w:t xml:space="preserve"> меняется незначительно, и это изменение имеет нелинейный характер, что объясняется насыщением сердечника при протекании больших токов при меньшей нагрузке.</w:t>
      </w:r>
    </w:p>
    <w:p w:rsidR="007A373C" w:rsidRDefault="007A373C" w:rsidP="007A373C">
      <w:pPr>
        <w:pStyle w:val="40"/>
        <w:shd w:val="clear" w:color="auto" w:fill="auto"/>
        <w:tabs>
          <w:tab w:val="left" w:pos="1134"/>
          <w:tab w:val="left" w:pos="1529"/>
        </w:tabs>
        <w:suppressAutoHyphens/>
        <w:spacing w:before="0" w:line="360" w:lineRule="auto"/>
        <w:ind w:firstLine="709"/>
        <w:rPr>
          <w:sz w:val="28"/>
          <w:szCs w:val="28"/>
        </w:rPr>
      </w:pPr>
    </w:p>
    <w:p w:rsidR="007A373C" w:rsidRDefault="007A373C" w:rsidP="00DA6872">
      <w:pPr>
        <w:pStyle w:val="a3"/>
        <w:rPr>
          <w:color w:val="000000"/>
          <w:sz w:val="28"/>
          <w:szCs w:val="28"/>
        </w:rPr>
      </w:pPr>
    </w:p>
    <w:p w:rsidR="00136A70" w:rsidRPr="00DA6872" w:rsidRDefault="00136A70">
      <w:pPr>
        <w:rPr>
          <w:rFonts w:ascii="Times New Roman" w:hAnsi="Times New Roman" w:cs="Times New Roman"/>
          <w:sz w:val="28"/>
          <w:szCs w:val="28"/>
        </w:rPr>
      </w:pPr>
    </w:p>
    <w:sectPr w:rsidR="00136A70" w:rsidRPr="00DA6872" w:rsidSect="0013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3A9"/>
    <w:multiLevelType w:val="multilevel"/>
    <w:tmpl w:val="2E3E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07B32"/>
    <w:multiLevelType w:val="multilevel"/>
    <w:tmpl w:val="0586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87201"/>
    <w:multiLevelType w:val="multilevel"/>
    <w:tmpl w:val="A762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A6872"/>
    <w:rsid w:val="00136A70"/>
    <w:rsid w:val="004859E0"/>
    <w:rsid w:val="007A373C"/>
    <w:rsid w:val="00BD1C97"/>
    <w:rsid w:val="00DA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70"/>
  </w:style>
  <w:style w:type="paragraph" w:styleId="2">
    <w:name w:val="heading 2"/>
    <w:basedOn w:val="a"/>
    <w:next w:val="a"/>
    <w:link w:val="20"/>
    <w:uiPriority w:val="9"/>
    <w:unhideWhenUsed/>
    <w:qFormat/>
    <w:rsid w:val="007A373C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373C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8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A373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373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a6">
    <w:name w:val="Подпись к картинке + Полужирный"/>
    <w:rsid w:val="007A373C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/>
    </w:rPr>
  </w:style>
  <w:style w:type="character" w:customStyle="1" w:styleId="apple-converted-space">
    <w:name w:val="apple-converted-space"/>
    <w:basedOn w:val="a0"/>
    <w:rsid w:val="007A373C"/>
    <w:rPr>
      <w:rFonts w:cs="Times New Roman"/>
    </w:rPr>
  </w:style>
  <w:style w:type="character" w:customStyle="1" w:styleId="4">
    <w:name w:val="Основной текст (4)_"/>
    <w:link w:val="40"/>
    <w:locked/>
    <w:rsid w:val="007A373C"/>
    <w:rPr>
      <w:rFonts w:ascii="Times New Roman" w:hAnsi="Times New Roman"/>
      <w:sz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373C"/>
    <w:pPr>
      <w:widowControl w:val="0"/>
      <w:shd w:val="clear" w:color="auto" w:fill="FFFFFF"/>
      <w:spacing w:before="180" w:after="0" w:line="523" w:lineRule="exact"/>
      <w:ind w:hanging="1820"/>
      <w:jc w:val="both"/>
    </w:pPr>
    <w:rPr>
      <w:rFonts w:ascii="Times New Roman" w:hAnsi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2019-12-24T09:16:00Z</dcterms:created>
  <dcterms:modified xsi:type="dcterms:W3CDTF">2019-12-24T09:39:00Z</dcterms:modified>
</cp:coreProperties>
</file>